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C7FB3" w14:textId="16882B43" w:rsidR="00037B76" w:rsidRPr="00037B76" w:rsidRDefault="00037B76" w:rsidP="00037B76">
      <w:pPr>
        <w:spacing w:before="0"/>
        <w:rPr>
          <w:rFonts w:eastAsia="LALIGA Text" w:cs="LALIGA Text"/>
          <w:sz w:val="22"/>
          <w:szCs w:val="22"/>
          <w:lang w:val="es-ES"/>
        </w:rPr>
      </w:pPr>
      <w:r w:rsidRPr="00733968">
        <w:rPr>
          <w:b/>
          <w:bCs/>
          <w:smallCaps/>
          <w:sz w:val="22"/>
          <w:szCs w:val="22"/>
          <w:lang w:val="es-ES"/>
        </w:rPr>
        <w:t>OBLIGACIONES IMPUESTAS A LA FUNDACIÓN LALIGA POR LA LEY 19/2013, DE 9 DE DICIEMBRE, DE TRANSPARENCIA, ACCESO A LA INFORMACIÓN PÚBLICA Y BUEN GOBIERNO</w:t>
      </w:r>
    </w:p>
    <w:p w14:paraId="711BC3F3" w14:textId="77777777" w:rsidR="00037B76" w:rsidRPr="00733968" w:rsidRDefault="00037B76" w:rsidP="00037B76">
      <w:pPr>
        <w:rPr>
          <w:sz w:val="22"/>
          <w:szCs w:val="22"/>
          <w:lang w:val="es-ES"/>
        </w:rPr>
      </w:pPr>
    </w:p>
    <w:p w14:paraId="51393DE2" w14:textId="77777777" w:rsidR="00037B76" w:rsidRPr="00733968" w:rsidRDefault="00037B76" w:rsidP="00037B76">
      <w:pPr>
        <w:keepNext/>
        <w:outlineLvl w:val="0"/>
        <w:rPr>
          <w:b/>
          <w:bCs/>
          <w:smallCaps/>
          <w:sz w:val="22"/>
          <w:szCs w:val="22"/>
          <w:lang w:val="es-ES"/>
        </w:rPr>
      </w:pPr>
      <w:r w:rsidRPr="00733968">
        <w:rPr>
          <w:b/>
          <w:bCs/>
          <w:smallCaps/>
          <w:sz w:val="22"/>
          <w:szCs w:val="22"/>
          <w:lang w:val="es-ES"/>
        </w:rPr>
        <w:t xml:space="preserve">Sumario.- </w:t>
      </w:r>
    </w:p>
    <w:p w14:paraId="1C07E3A4" w14:textId="77777777" w:rsidR="00037B76" w:rsidRPr="00733968" w:rsidRDefault="00037B76" w:rsidP="00037B76">
      <w:pPr>
        <w:rPr>
          <w:sz w:val="22"/>
          <w:szCs w:val="22"/>
          <w:lang w:val="es-ES"/>
        </w:rPr>
      </w:pPr>
    </w:p>
    <w:p w14:paraId="75B4CA90" w14:textId="77777777" w:rsidR="00037B76" w:rsidRPr="00733968" w:rsidRDefault="00037B76" w:rsidP="00037B76">
      <w:pPr>
        <w:keepNext/>
        <w:outlineLvl w:val="0"/>
        <w:rPr>
          <w:b/>
          <w:bCs/>
          <w:smallCaps/>
          <w:sz w:val="22"/>
          <w:szCs w:val="22"/>
          <w:lang w:val="es-ES"/>
        </w:rPr>
      </w:pPr>
      <w:r w:rsidRPr="00733968">
        <w:rPr>
          <w:b/>
          <w:bCs/>
          <w:smallCaps/>
          <w:sz w:val="22"/>
          <w:szCs w:val="22"/>
          <w:lang w:val="es-ES"/>
        </w:rPr>
        <w:t>I.- Información institucional, organizativa y de planificación.</w:t>
      </w:r>
    </w:p>
    <w:p w14:paraId="33CBFB29" w14:textId="77777777" w:rsidR="00037B76" w:rsidRPr="00733968" w:rsidRDefault="00037B76" w:rsidP="00037B76">
      <w:pPr>
        <w:keepNext/>
        <w:numPr>
          <w:ilvl w:val="0"/>
          <w:numId w:val="6"/>
        </w:numPr>
        <w:spacing w:before="0"/>
        <w:outlineLvl w:val="0"/>
        <w:rPr>
          <w:bCs/>
          <w:sz w:val="22"/>
          <w:szCs w:val="22"/>
          <w:lang w:val="es-ES"/>
        </w:rPr>
      </w:pPr>
      <w:r w:rsidRPr="00733968">
        <w:rPr>
          <w:bCs/>
          <w:sz w:val="22"/>
          <w:szCs w:val="22"/>
          <w:lang w:val="es-ES"/>
        </w:rPr>
        <w:t xml:space="preserve">Previo. </w:t>
      </w:r>
    </w:p>
    <w:p w14:paraId="336F2FAF" w14:textId="77777777" w:rsidR="00037B76" w:rsidRPr="00733968" w:rsidRDefault="00037B76" w:rsidP="00037B76">
      <w:pPr>
        <w:keepNext/>
        <w:numPr>
          <w:ilvl w:val="0"/>
          <w:numId w:val="6"/>
        </w:numPr>
        <w:spacing w:before="0"/>
        <w:outlineLvl w:val="0"/>
        <w:rPr>
          <w:bCs/>
          <w:sz w:val="22"/>
          <w:szCs w:val="22"/>
          <w:lang w:val="es-ES"/>
        </w:rPr>
      </w:pPr>
      <w:r w:rsidRPr="00733968">
        <w:rPr>
          <w:bCs/>
          <w:sz w:val="22"/>
          <w:szCs w:val="22"/>
          <w:lang w:val="es-ES"/>
        </w:rPr>
        <w:t>Fines fundacionales.</w:t>
      </w:r>
    </w:p>
    <w:p w14:paraId="4B85139B" w14:textId="77777777" w:rsidR="00037B76" w:rsidRPr="00733968" w:rsidRDefault="00037B76" w:rsidP="00037B76">
      <w:pPr>
        <w:widowControl w:val="0"/>
        <w:numPr>
          <w:ilvl w:val="0"/>
          <w:numId w:val="6"/>
        </w:numPr>
        <w:overflowPunct w:val="0"/>
        <w:autoSpaceDE w:val="0"/>
        <w:autoSpaceDN w:val="0"/>
        <w:adjustRightInd w:val="0"/>
        <w:spacing w:before="0"/>
        <w:contextualSpacing/>
        <w:jc w:val="left"/>
        <w:rPr>
          <w:bCs/>
          <w:sz w:val="22"/>
          <w:szCs w:val="22"/>
          <w:lang w:val="es-ES"/>
        </w:rPr>
      </w:pPr>
      <w:r w:rsidRPr="00733968">
        <w:rPr>
          <w:bCs/>
          <w:sz w:val="22"/>
          <w:szCs w:val="22"/>
          <w:lang w:val="es-ES"/>
        </w:rPr>
        <w:t>Normativa aplicable.</w:t>
      </w:r>
    </w:p>
    <w:p w14:paraId="4B4E02A4" w14:textId="77777777" w:rsidR="00037B76" w:rsidRPr="00733968" w:rsidRDefault="00037B76" w:rsidP="00037B76">
      <w:pPr>
        <w:keepNext/>
        <w:numPr>
          <w:ilvl w:val="0"/>
          <w:numId w:val="6"/>
        </w:numPr>
        <w:spacing w:before="0"/>
        <w:outlineLvl w:val="0"/>
        <w:rPr>
          <w:bCs/>
          <w:sz w:val="22"/>
          <w:szCs w:val="22"/>
          <w:lang w:val="es-ES"/>
        </w:rPr>
      </w:pPr>
      <w:r w:rsidRPr="00733968">
        <w:rPr>
          <w:bCs/>
          <w:sz w:val="22"/>
          <w:szCs w:val="22"/>
          <w:lang w:val="es-ES"/>
        </w:rPr>
        <w:t>Estructura organizativa.</w:t>
      </w:r>
    </w:p>
    <w:p w14:paraId="0AC8258C" w14:textId="77777777" w:rsidR="00037B76" w:rsidRPr="00733968" w:rsidRDefault="00037B76" w:rsidP="00037B76">
      <w:pPr>
        <w:keepNext/>
        <w:outlineLvl w:val="0"/>
        <w:rPr>
          <w:b/>
          <w:bCs/>
          <w:smallCaps/>
          <w:sz w:val="22"/>
          <w:szCs w:val="22"/>
          <w:lang w:val="es-ES"/>
        </w:rPr>
      </w:pPr>
    </w:p>
    <w:p w14:paraId="3B5528C7" w14:textId="77777777" w:rsidR="00037B76" w:rsidRPr="00733968" w:rsidRDefault="00037B76" w:rsidP="00037B76">
      <w:pPr>
        <w:keepNext/>
        <w:outlineLvl w:val="0"/>
        <w:rPr>
          <w:b/>
          <w:bCs/>
          <w:smallCaps/>
          <w:sz w:val="22"/>
          <w:szCs w:val="22"/>
          <w:lang w:val="es-ES"/>
        </w:rPr>
      </w:pPr>
      <w:r w:rsidRPr="00733968">
        <w:rPr>
          <w:b/>
          <w:bCs/>
          <w:smallCaps/>
          <w:sz w:val="22"/>
          <w:szCs w:val="22"/>
          <w:lang w:val="es-ES"/>
        </w:rPr>
        <w:t>II.- Información económica, presupuestaria y estadística.</w:t>
      </w:r>
    </w:p>
    <w:p w14:paraId="4D0A279E"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Previo.</w:t>
      </w:r>
    </w:p>
    <w:p w14:paraId="199EC3A0"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Contratos.</w:t>
      </w:r>
    </w:p>
    <w:p w14:paraId="7AC381D3"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Convenios.</w:t>
      </w:r>
    </w:p>
    <w:p w14:paraId="39587E67"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Subvenciones y ayudas públicas.</w:t>
      </w:r>
    </w:p>
    <w:p w14:paraId="12F60DE9"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Presupuestos.</w:t>
      </w:r>
    </w:p>
    <w:p w14:paraId="04806AFB" w14:textId="77777777" w:rsidR="00037B76" w:rsidRPr="00733968" w:rsidRDefault="00037B76" w:rsidP="00037B76">
      <w:pPr>
        <w:keepNext/>
        <w:numPr>
          <w:ilvl w:val="0"/>
          <w:numId w:val="7"/>
        </w:numPr>
        <w:spacing w:before="0"/>
        <w:outlineLvl w:val="0"/>
        <w:rPr>
          <w:bCs/>
          <w:sz w:val="22"/>
          <w:szCs w:val="22"/>
          <w:lang w:val="es-ES"/>
        </w:rPr>
      </w:pPr>
      <w:r w:rsidRPr="00733968">
        <w:rPr>
          <w:bCs/>
          <w:sz w:val="22"/>
          <w:szCs w:val="22"/>
          <w:lang w:val="es-ES"/>
        </w:rPr>
        <w:t xml:space="preserve">Retribuciones de Altos Cargos. </w:t>
      </w:r>
    </w:p>
    <w:p w14:paraId="5D4B2CF0" w14:textId="77777777" w:rsidR="00037B76" w:rsidRPr="00733968" w:rsidRDefault="00037B76" w:rsidP="00037B76">
      <w:pPr>
        <w:rPr>
          <w:sz w:val="22"/>
          <w:szCs w:val="22"/>
          <w:lang w:val="es-ES"/>
        </w:rPr>
      </w:pPr>
    </w:p>
    <w:p w14:paraId="2807D8CB" w14:textId="77777777" w:rsidR="00037B76" w:rsidRPr="00733968" w:rsidRDefault="00037B76" w:rsidP="00037B76">
      <w:pPr>
        <w:keepNext/>
        <w:outlineLvl w:val="0"/>
        <w:rPr>
          <w:b/>
          <w:bCs/>
          <w:smallCaps/>
          <w:sz w:val="22"/>
          <w:szCs w:val="22"/>
          <w:lang w:val="es-ES"/>
        </w:rPr>
      </w:pPr>
      <w:r w:rsidRPr="00733968">
        <w:rPr>
          <w:b/>
          <w:bCs/>
          <w:smallCaps/>
          <w:sz w:val="22"/>
          <w:szCs w:val="22"/>
          <w:lang w:val="es-ES"/>
        </w:rPr>
        <w:t>I.- Información institucional, organizativa y de planificación.</w:t>
      </w:r>
    </w:p>
    <w:p w14:paraId="42BAA334" w14:textId="77777777" w:rsidR="00037B76" w:rsidRPr="00733968" w:rsidRDefault="00037B76" w:rsidP="00037B76">
      <w:pPr>
        <w:shd w:val="clear" w:color="auto" w:fill="FFFFFF"/>
        <w:rPr>
          <w:b/>
          <w:bCs/>
          <w:smallCaps/>
          <w:sz w:val="22"/>
          <w:szCs w:val="22"/>
          <w:lang w:val="es-ES"/>
        </w:rPr>
      </w:pPr>
      <w:r w:rsidRPr="00733968">
        <w:rPr>
          <w:b/>
          <w:bCs/>
          <w:smallCaps/>
          <w:sz w:val="22"/>
          <w:szCs w:val="22"/>
          <w:lang w:val="es-ES"/>
        </w:rPr>
        <w:t>1. Previo.</w:t>
      </w:r>
    </w:p>
    <w:p w14:paraId="4F349758" w14:textId="77777777" w:rsidR="00037B76" w:rsidRPr="00733968" w:rsidRDefault="00037B76" w:rsidP="00037B76">
      <w:pPr>
        <w:rPr>
          <w:bCs/>
          <w:sz w:val="22"/>
          <w:szCs w:val="22"/>
          <w:lang w:val="es-ES"/>
        </w:rPr>
      </w:pPr>
      <w:r w:rsidRPr="00733968">
        <w:rPr>
          <w:bCs/>
          <w:sz w:val="22"/>
          <w:szCs w:val="22"/>
          <w:lang w:val="es-ES"/>
        </w:rPr>
        <w:t>Dispone el artículo 6 de la Ley 19/2013, de 9 de diciembre, de transparencia, acceso a la información pública y buen gobierno, bajo el epígrafe “Información institucional, organizativa y de planificación”, lo siguiente: “</w:t>
      </w:r>
      <w:r w:rsidRPr="00733968">
        <w:rPr>
          <w:bCs/>
          <w:i/>
          <w:sz w:val="22"/>
          <w:szCs w:val="22"/>
          <w:lang w:val="es-ES"/>
        </w:rPr>
        <w:t>1. Los sujetos comprendidos en el ámbito de aplicación de este título publicarán información relativa a las funciones que desarrollan, la normativa que les sea de aplicación, así como a su estructura organizativa. A estos efectos, incluirán un organigrama actualizado que identifique a los responsables de los diferentes órganos y su perfil y trayectoria profesional</w:t>
      </w:r>
      <w:r w:rsidRPr="00733968">
        <w:rPr>
          <w:bCs/>
          <w:sz w:val="22"/>
          <w:szCs w:val="22"/>
          <w:lang w:val="es-ES"/>
        </w:rPr>
        <w:t>”.</w:t>
      </w:r>
    </w:p>
    <w:p w14:paraId="7F88962D" w14:textId="4C715BC8" w:rsidR="00037B76" w:rsidRDefault="00037B76" w:rsidP="00037B76">
      <w:pPr>
        <w:rPr>
          <w:bCs/>
          <w:sz w:val="22"/>
          <w:szCs w:val="22"/>
          <w:lang w:val="es-ES"/>
        </w:rPr>
      </w:pPr>
      <w:r w:rsidRPr="00733968">
        <w:rPr>
          <w:bCs/>
          <w:sz w:val="22"/>
          <w:szCs w:val="22"/>
          <w:lang w:val="es-ES"/>
        </w:rPr>
        <w:t>Con el fin de dar cumplimiento a lo preceptuado en el anterior artículo, se expondrán en el apartado 2 los fines fundacionales de la Fundación del Fútbol Profesional (en lo sucesivo “La Fundación” o “F</w:t>
      </w:r>
      <w:r w:rsidR="00C202E0">
        <w:rPr>
          <w:bCs/>
          <w:sz w:val="22"/>
          <w:szCs w:val="22"/>
          <w:lang w:val="es-ES"/>
        </w:rPr>
        <w:t>UNDACIÓN</w:t>
      </w:r>
      <w:r w:rsidR="00E766F9">
        <w:rPr>
          <w:bCs/>
          <w:sz w:val="22"/>
          <w:szCs w:val="22"/>
          <w:lang w:val="es-ES"/>
        </w:rPr>
        <w:t xml:space="preserve"> </w:t>
      </w:r>
      <w:r w:rsidRPr="00733968">
        <w:rPr>
          <w:bCs/>
          <w:sz w:val="22"/>
          <w:szCs w:val="22"/>
          <w:lang w:val="es-ES"/>
        </w:rPr>
        <w:t>LALIGA”), analizando primeramente su naturaleza y régimen jurídico, para a continuación relacionar en el epígrafe 3 la normativa aplicable y en el epígrafe 4 la estructura organizativa de la misma.</w:t>
      </w:r>
    </w:p>
    <w:p w14:paraId="12EDC4D7" w14:textId="77777777" w:rsidR="00A90666" w:rsidRDefault="00A90666" w:rsidP="00037B76">
      <w:pPr>
        <w:rPr>
          <w:bCs/>
          <w:sz w:val="22"/>
          <w:szCs w:val="22"/>
          <w:lang w:val="es-ES"/>
        </w:rPr>
      </w:pPr>
    </w:p>
    <w:p w14:paraId="4751ED75" w14:textId="77777777" w:rsidR="00A90666" w:rsidRPr="00733968" w:rsidRDefault="00A90666" w:rsidP="00037B76">
      <w:pPr>
        <w:rPr>
          <w:bCs/>
          <w:sz w:val="22"/>
          <w:szCs w:val="22"/>
          <w:lang w:val="es-ES"/>
        </w:rPr>
      </w:pPr>
    </w:p>
    <w:p w14:paraId="300EF974" w14:textId="77777777" w:rsidR="00037B76" w:rsidRPr="00733968" w:rsidRDefault="00037B76" w:rsidP="00037B76">
      <w:pPr>
        <w:rPr>
          <w:b/>
          <w:bCs/>
          <w:smallCaps/>
          <w:sz w:val="22"/>
          <w:szCs w:val="22"/>
          <w:lang w:val="es-ES"/>
        </w:rPr>
      </w:pPr>
      <w:r w:rsidRPr="00733968">
        <w:rPr>
          <w:b/>
          <w:bCs/>
          <w:smallCaps/>
          <w:sz w:val="22"/>
          <w:szCs w:val="22"/>
          <w:lang w:val="es-ES"/>
        </w:rPr>
        <w:lastRenderedPageBreak/>
        <w:t>2. fines fundacionales desarrollados por la fundación LALIGA.</w:t>
      </w:r>
    </w:p>
    <w:p w14:paraId="7FBA9F0E" w14:textId="77777777" w:rsidR="00037B76" w:rsidRPr="00733968" w:rsidRDefault="00037B76" w:rsidP="00037B76">
      <w:pPr>
        <w:rPr>
          <w:b/>
          <w:sz w:val="22"/>
          <w:szCs w:val="22"/>
          <w:lang w:val="es-ES"/>
        </w:rPr>
      </w:pPr>
      <w:r w:rsidRPr="00733968">
        <w:rPr>
          <w:b/>
          <w:bCs/>
          <w:smallCaps/>
          <w:sz w:val="22"/>
          <w:szCs w:val="22"/>
          <w:lang w:val="es-ES"/>
        </w:rPr>
        <w:t xml:space="preserve">2.1. </w:t>
      </w:r>
      <w:r w:rsidRPr="00733968">
        <w:rPr>
          <w:b/>
          <w:sz w:val="22"/>
          <w:szCs w:val="22"/>
          <w:lang w:val="es-ES"/>
        </w:rPr>
        <w:t>Naturaleza y régimen jurídico.</w:t>
      </w:r>
    </w:p>
    <w:p w14:paraId="5DAFC603" w14:textId="361D09F4" w:rsidR="00037B76" w:rsidRPr="00733968" w:rsidRDefault="00037B76" w:rsidP="00037B76">
      <w:pPr>
        <w:rPr>
          <w:sz w:val="22"/>
          <w:szCs w:val="22"/>
          <w:lang w:val="es-ES"/>
        </w:rPr>
      </w:pPr>
      <w:r w:rsidRPr="00733968">
        <w:rPr>
          <w:sz w:val="22"/>
          <w:szCs w:val="22"/>
          <w:lang w:val="es-ES"/>
        </w:rPr>
        <w:t xml:space="preserve">La </w:t>
      </w:r>
      <w:r w:rsidRPr="00733968">
        <w:rPr>
          <w:b/>
          <w:sz w:val="22"/>
          <w:szCs w:val="22"/>
          <w:lang w:val="es-ES"/>
        </w:rPr>
        <w:t>FUNDACIÓN LALIGA</w:t>
      </w:r>
      <w:r w:rsidRPr="00733968">
        <w:rPr>
          <w:sz w:val="22"/>
          <w:szCs w:val="22"/>
          <w:lang w:val="es-ES"/>
        </w:rPr>
        <w:t xml:space="preserve"> es una Fundación cultural, docente, deportiva y privada, bajo el Protectorado del Ministerio de Educación y Ciencia, fundada y constituida por </w:t>
      </w:r>
      <w:r w:rsidR="00DE4D7F">
        <w:rPr>
          <w:sz w:val="22"/>
          <w:szCs w:val="22"/>
          <w:lang w:val="es-ES"/>
        </w:rPr>
        <w:t>l</w:t>
      </w:r>
      <w:r w:rsidRPr="00733968">
        <w:rPr>
          <w:sz w:val="22"/>
          <w:szCs w:val="22"/>
          <w:lang w:val="es-ES"/>
        </w:rPr>
        <w:t>a Liga Nacional de Fútbol Profesional en escritura pública otorgada en Madrid el día 5 de febrero de 1993 e inscrita en el Registro de Fundaciones del Protectorado del Ministerio de Educación, Cultura y Deportes con el número 257 conforme a la Resolución de 26 de marzo de 1993 dictada por el Servicio de Fundaciones de la Subdirección General de la Oficialía Mayor, Dirección General de Personal y Servicios del Ministerio de Educación y Ciencia.</w:t>
      </w:r>
    </w:p>
    <w:p w14:paraId="794F0DAB" w14:textId="77777777" w:rsidR="00037B76" w:rsidRPr="00733968" w:rsidRDefault="00037B76" w:rsidP="00037B76">
      <w:pPr>
        <w:rPr>
          <w:sz w:val="22"/>
          <w:szCs w:val="22"/>
          <w:lang w:val="es-ES"/>
        </w:rPr>
      </w:pPr>
      <w:r w:rsidRPr="00733968">
        <w:rPr>
          <w:sz w:val="22"/>
          <w:szCs w:val="22"/>
          <w:lang w:val="es-ES"/>
        </w:rPr>
        <w:t xml:space="preserve">Tiene capacidad jurídica propia, gozando de plena capacidad jurídica y de obrar. </w:t>
      </w:r>
    </w:p>
    <w:p w14:paraId="02B0F526" w14:textId="77777777" w:rsidR="00037B76" w:rsidRPr="00733968" w:rsidRDefault="00037B76" w:rsidP="00037B76">
      <w:pPr>
        <w:rPr>
          <w:sz w:val="22"/>
          <w:szCs w:val="22"/>
          <w:lang w:val="es-ES"/>
        </w:rPr>
      </w:pPr>
      <w:r w:rsidRPr="00733968">
        <w:rPr>
          <w:sz w:val="22"/>
          <w:szCs w:val="22"/>
          <w:lang w:val="es-ES"/>
        </w:rPr>
        <w:t>La Fundación se regirá por la voluntad del fundador manifestada en el acto fundacional, por sus Estatutos, por las disposiciones que, en interpretación y desarrollo de aquella voluntad, establezca el Patronato de la Fundación y apruebe el Protectorado, y por las disposiciones de la Ley 50/2002 de 26 de diciembre, de Fundaciones, o norma que lo sustituya en su vigencia y sus complementarias, además de, con carácter general, por las contenidas en el ordenamiento civil y jurídico administrativo en vigor en cada momento.</w:t>
      </w:r>
    </w:p>
    <w:p w14:paraId="5924A742" w14:textId="77777777" w:rsidR="00037B76" w:rsidRPr="00733968" w:rsidRDefault="00037B76" w:rsidP="00037B76">
      <w:pPr>
        <w:rPr>
          <w:b/>
          <w:sz w:val="22"/>
          <w:szCs w:val="22"/>
          <w:lang w:val="es-ES"/>
        </w:rPr>
      </w:pPr>
      <w:r w:rsidRPr="00733968">
        <w:rPr>
          <w:b/>
          <w:sz w:val="22"/>
          <w:szCs w:val="22"/>
          <w:lang w:val="es-ES"/>
        </w:rPr>
        <w:t>2.2 Fines Fundacionales.</w:t>
      </w:r>
    </w:p>
    <w:p w14:paraId="7AF8EFCA" w14:textId="77777777" w:rsidR="00037B76" w:rsidRPr="00733968" w:rsidRDefault="00037B76" w:rsidP="00037B76">
      <w:pPr>
        <w:rPr>
          <w:sz w:val="22"/>
          <w:szCs w:val="22"/>
          <w:lang w:val="es-ES"/>
        </w:rPr>
      </w:pPr>
      <w:r w:rsidRPr="00733968">
        <w:rPr>
          <w:sz w:val="22"/>
          <w:szCs w:val="22"/>
          <w:lang w:val="es-ES"/>
        </w:rPr>
        <w:t>De conformidad con lo dispuesto en el artículo 6 de sus Estatutos, los fines de la Fundación son la promoción, fomento, financiación y desarrollo de actividades relacionadas con la cultura física y el deporte del fútbol, a través de concesión de becas y ayudas para estudio, preparación, formación e investigación, incluido el apoyo a los futbolistas y dirigentes que especialmente hayan destacado, tanto durante su vida deportiva como después de la misma, colaboración con otras personas o entidades con fines de promoción y difusión del fútbol, publicaciones, cursos, conferencias, exposiciones, otros actos de índole cultural y deportiva, concursos artísticos, exposiciones, y en general, cualquier otro relacionado con el objeto fundacional.</w:t>
      </w:r>
    </w:p>
    <w:p w14:paraId="0C64CB3A" w14:textId="77777777" w:rsidR="00037B76" w:rsidRPr="00733968" w:rsidRDefault="00037B76" w:rsidP="00037B76">
      <w:pPr>
        <w:rPr>
          <w:sz w:val="22"/>
          <w:szCs w:val="22"/>
          <w:lang w:val="es-ES"/>
        </w:rPr>
      </w:pPr>
      <w:r w:rsidRPr="00733968">
        <w:rPr>
          <w:sz w:val="22"/>
          <w:szCs w:val="22"/>
          <w:lang w:val="es-ES"/>
        </w:rPr>
        <w:t xml:space="preserve">El desarrollo de los anteriores fines podrá efectuarse, con carácter meramente enunciativo y no exhaustivo, entre otros medios posibles: </w:t>
      </w:r>
    </w:p>
    <w:p w14:paraId="11D5226D" w14:textId="77777777" w:rsidR="00037B76" w:rsidRPr="00733968" w:rsidRDefault="00037B76" w:rsidP="00037B76">
      <w:pPr>
        <w:rPr>
          <w:sz w:val="22"/>
          <w:szCs w:val="22"/>
          <w:lang w:val="es-ES"/>
        </w:rPr>
      </w:pPr>
    </w:p>
    <w:p w14:paraId="38966579" w14:textId="77777777" w:rsidR="00037B76" w:rsidRPr="00733968" w:rsidRDefault="00037B76" w:rsidP="00037B76">
      <w:pPr>
        <w:pStyle w:val="Prrafodelista"/>
        <w:widowControl w:val="0"/>
        <w:numPr>
          <w:ilvl w:val="0"/>
          <w:numId w:val="8"/>
        </w:numPr>
        <w:overflowPunct w:val="0"/>
        <w:autoSpaceDE w:val="0"/>
        <w:autoSpaceDN w:val="0"/>
        <w:adjustRightInd w:val="0"/>
        <w:spacing w:before="0"/>
        <w:rPr>
          <w:sz w:val="22"/>
          <w:szCs w:val="22"/>
          <w:lang w:val="es-ES"/>
        </w:rPr>
      </w:pPr>
      <w:r w:rsidRPr="00733968">
        <w:rPr>
          <w:sz w:val="22"/>
          <w:szCs w:val="22"/>
          <w:lang w:val="es-ES"/>
        </w:rPr>
        <w:t>Por la Fundación directamente y siguiendo un plan de actuación que deberá aprobar el Patronato. En el plan se determinará la actuación concreta de la Fundación durante el periodo a que el mismo afecte.</w:t>
      </w:r>
    </w:p>
    <w:p w14:paraId="7CBF9D6F" w14:textId="77777777" w:rsidR="00037B76" w:rsidRPr="00733968" w:rsidRDefault="00037B76" w:rsidP="00037B76">
      <w:pPr>
        <w:pStyle w:val="Prrafodelista"/>
        <w:rPr>
          <w:sz w:val="22"/>
          <w:szCs w:val="22"/>
          <w:lang w:val="es-ES"/>
        </w:rPr>
      </w:pPr>
    </w:p>
    <w:p w14:paraId="5E079A4B" w14:textId="77777777" w:rsidR="00037B76" w:rsidRPr="00733968" w:rsidRDefault="00037B76" w:rsidP="00037B76">
      <w:pPr>
        <w:pStyle w:val="Prrafodelista"/>
        <w:widowControl w:val="0"/>
        <w:numPr>
          <w:ilvl w:val="0"/>
          <w:numId w:val="8"/>
        </w:numPr>
        <w:overflowPunct w:val="0"/>
        <w:autoSpaceDE w:val="0"/>
        <w:autoSpaceDN w:val="0"/>
        <w:adjustRightInd w:val="0"/>
        <w:spacing w:before="0"/>
        <w:rPr>
          <w:sz w:val="22"/>
          <w:szCs w:val="22"/>
          <w:lang w:val="es-ES"/>
        </w:rPr>
      </w:pPr>
      <w:r w:rsidRPr="00733968">
        <w:rPr>
          <w:sz w:val="22"/>
          <w:szCs w:val="22"/>
          <w:lang w:val="es-ES"/>
        </w:rPr>
        <w:t>Creando o cooperando a la creación de otras entidades de cualquier naturaleza.</w:t>
      </w:r>
    </w:p>
    <w:p w14:paraId="64B70988" w14:textId="77777777" w:rsidR="00037B76" w:rsidRPr="00733968" w:rsidRDefault="00037B76" w:rsidP="00037B76">
      <w:pPr>
        <w:pStyle w:val="Prrafodelista"/>
        <w:rPr>
          <w:sz w:val="22"/>
          <w:szCs w:val="22"/>
          <w:lang w:val="es-ES"/>
        </w:rPr>
      </w:pPr>
    </w:p>
    <w:p w14:paraId="5CF5A1E3" w14:textId="77777777" w:rsidR="00037B76" w:rsidRDefault="00037B76" w:rsidP="00037B76">
      <w:pPr>
        <w:pStyle w:val="Prrafodelista"/>
        <w:widowControl w:val="0"/>
        <w:numPr>
          <w:ilvl w:val="0"/>
          <w:numId w:val="8"/>
        </w:numPr>
        <w:overflowPunct w:val="0"/>
        <w:autoSpaceDE w:val="0"/>
        <w:autoSpaceDN w:val="0"/>
        <w:adjustRightInd w:val="0"/>
        <w:spacing w:before="0"/>
        <w:rPr>
          <w:sz w:val="22"/>
          <w:szCs w:val="22"/>
          <w:lang w:val="es-ES"/>
        </w:rPr>
      </w:pPr>
      <w:r w:rsidRPr="00733968">
        <w:rPr>
          <w:sz w:val="22"/>
          <w:szCs w:val="22"/>
          <w:lang w:val="es-ES"/>
        </w:rPr>
        <w:t>Participando en el desarrollo de actividades de otras entidades o personas jurídicas o físicas, que de algún modo puedan servir a los fines perseguidos.</w:t>
      </w:r>
    </w:p>
    <w:p w14:paraId="47012F88" w14:textId="77777777" w:rsidR="00A90666" w:rsidRPr="00A90666" w:rsidRDefault="00A90666" w:rsidP="00A90666">
      <w:pPr>
        <w:pStyle w:val="Prrafodelista"/>
        <w:rPr>
          <w:sz w:val="22"/>
          <w:szCs w:val="22"/>
          <w:lang w:val="es-ES"/>
        </w:rPr>
      </w:pPr>
    </w:p>
    <w:p w14:paraId="3D67825E" w14:textId="77777777" w:rsidR="00A90666" w:rsidRPr="00733968" w:rsidRDefault="00A90666" w:rsidP="00A90666">
      <w:pPr>
        <w:pStyle w:val="Prrafodelista"/>
        <w:widowControl w:val="0"/>
        <w:overflowPunct w:val="0"/>
        <w:autoSpaceDE w:val="0"/>
        <w:autoSpaceDN w:val="0"/>
        <w:adjustRightInd w:val="0"/>
        <w:spacing w:before="0"/>
        <w:rPr>
          <w:sz w:val="22"/>
          <w:szCs w:val="22"/>
          <w:lang w:val="es-ES"/>
        </w:rPr>
      </w:pPr>
    </w:p>
    <w:p w14:paraId="63EF9FDF" w14:textId="77777777" w:rsidR="00037B76" w:rsidRPr="00733968" w:rsidRDefault="00037B76" w:rsidP="00037B76">
      <w:pPr>
        <w:rPr>
          <w:b/>
          <w:bCs/>
          <w:smallCaps/>
          <w:sz w:val="22"/>
          <w:szCs w:val="22"/>
          <w:lang w:val="es-ES"/>
        </w:rPr>
      </w:pPr>
      <w:r w:rsidRPr="00733968">
        <w:rPr>
          <w:b/>
          <w:sz w:val="22"/>
          <w:szCs w:val="22"/>
        </w:rPr>
        <w:t xml:space="preserve">3. </w:t>
      </w:r>
      <w:r w:rsidRPr="00733968">
        <w:rPr>
          <w:b/>
          <w:bCs/>
          <w:smallCaps/>
          <w:sz w:val="22"/>
          <w:szCs w:val="22"/>
          <w:lang w:val="es-ES"/>
        </w:rPr>
        <w:t>Normativa aplicable</w:t>
      </w:r>
    </w:p>
    <w:p w14:paraId="5BFF4C52" w14:textId="77777777" w:rsidR="00037B76" w:rsidRPr="00733968" w:rsidRDefault="00037B76" w:rsidP="00037B76">
      <w:pPr>
        <w:rPr>
          <w:b/>
          <w:sz w:val="22"/>
          <w:szCs w:val="22"/>
          <w:lang w:val="es-ES"/>
        </w:rPr>
      </w:pPr>
      <w:r w:rsidRPr="00733968">
        <w:rPr>
          <w:b/>
          <w:sz w:val="22"/>
          <w:szCs w:val="22"/>
          <w:lang w:val="es-ES"/>
        </w:rPr>
        <w:t>3.1. Legislación estatal</w:t>
      </w:r>
    </w:p>
    <w:p w14:paraId="6C1FC3D2" w14:textId="77777777" w:rsidR="00037B76" w:rsidRPr="00733968" w:rsidRDefault="00037B76" w:rsidP="00037B76">
      <w:pPr>
        <w:rPr>
          <w:b/>
          <w:sz w:val="22"/>
          <w:szCs w:val="22"/>
          <w:lang w:val="es-ES"/>
        </w:rPr>
      </w:pPr>
    </w:p>
    <w:p w14:paraId="19A84DEC" w14:textId="40508ADB" w:rsidR="00037B76" w:rsidRPr="00733968" w:rsidRDefault="00037B76" w:rsidP="00037B76">
      <w:pPr>
        <w:pStyle w:val="Prrafodelista"/>
        <w:widowControl w:val="0"/>
        <w:numPr>
          <w:ilvl w:val="0"/>
          <w:numId w:val="11"/>
        </w:numPr>
        <w:overflowPunct w:val="0"/>
        <w:autoSpaceDE w:val="0"/>
        <w:autoSpaceDN w:val="0"/>
        <w:adjustRightInd w:val="0"/>
        <w:spacing w:before="0"/>
        <w:rPr>
          <w:b/>
          <w:sz w:val="22"/>
          <w:szCs w:val="22"/>
          <w:lang w:val="es-ES"/>
        </w:rPr>
      </w:pPr>
      <w:r w:rsidRPr="00733968">
        <w:rPr>
          <w:b/>
          <w:sz w:val="22"/>
          <w:szCs w:val="22"/>
          <w:lang w:val="es-ES"/>
        </w:rPr>
        <w:t>Ámbito sustantivo</w:t>
      </w:r>
      <w:r w:rsidR="000643E1">
        <w:rPr>
          <w:b/>
          <w:sz w:val="22"/>
          <w:szCs w:val="22"/>
          <w:lang w:val="es-ES"/>
        </w:rPr>
        <w:t xml:space="preserve">, </w:t>
      </w:r>
      <w:r w:rsidR="000643E1" w:rsidRPr="000643E1">
        <w:rPr>
          <w:bCs/>
          <w:sz w:val="22"/>
          <w:szCs w:val="22"/>
          <w:lang w:val="es-ES"/>
        </w:rPr>
        <w:t>entre otras:</w:t>
      </w:r>
    </w:p>
    <w:p w14:paraId="68C2094F" w14:textId="77777777" w:rsidR="00037B76" w:rsidRPr="00733968" w:rsidRDefault="00037B76" w:rsidP="00037B76">
      <w:pPr>
        <w:pStyle w:val="Prrafodelista"/>
        <w:rPr>
          <w:sz w:val="22"/>
          <w:szCs w:val="22"/>
          <w:lang w:val="es-ES"/>
        </w:rPr>
      </w:pPr>
    </w:p>
    <w:p w14:paraId="76EC0CD7"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Constitución Española de 1978 (artículo 34 y apartados 2 y 4 del artículo 22).</w:t>
      </w:r>
    </w:p>
    <w:p w14:paraId="58B57895" w14:textId="77777777" w:rsidR="00037B76" w:rsidRPr="00733968" w:rsidRDefault="00037B76" w:rsidP="00037B76">
      <w:pPr>
        <w:pStyle w:val="Prrafodelista"/>
        <w:rPr>
          <w:sz w:val="22"/>
          <w:szCs w:val="22"/>
          <w:lang w:val="es-ES"/>
        </w:rPr>
      </w:pPr>
    </w:p>
    <w:p w14:paraId="44DFDC4C"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Código Civil de 1889 (artículos 35 a 39).</w:t>
      </w:r>
    </w:p>
    <w:p w14:paraId="5B13263A" w14:textId="77777777" w:rsidR="00037B76" w:rsidRPr="00733968" w:rsidRDefault="00037B76" w:rsidP="00037B76">
      <w:pPr>
        <w:pStyle w:val="Prrafodelista"/>
        <w:rPr>
          <w:sz w:val="22"/>
          <w:szCs w:val="22"/>
          <w:lang w:val="es-ES"/>
        </w:rPr>
      </w:pPr>
    </w:p>
    <w:p w14:paraId="08AE5804"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Código Penal de 1995.</w:t>
      </w:r>
    </w:p>
    <w:p w14:paraId="237335DF" w14:textId="77777777" w:rsidR="00037B76" w:rsidRPr="00733968" w:rsidRDefault="00037B76" w:rsidP="00037B76">
      <w:pPr>
        <w:pStyle w:val="Prrafodelista"/>
        <w:rPr>
          <w:sz w:val="22"/>
          <w:szCs w:val="22"/>
          <w:lang w:val="es-ES"/>
        </w:rPr>
      </w:pPr>
    </w:p>
    <w:p w14:paraId="15E66A21"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Ley estatal 50/2002, de 26 de diciembre, de Fundaciones.</w:t>
      </w:r>
    </w:p>
    <w:p w14:paraId="43823DB8" w14:textId="77777777" w:rsidR="00037B76" w:rsidRPr="00733968" w:rsidRDefault="00037B76" w:rsidP="00037B76">
      <w:pPr>
        <w:pStyle w:val="Prrafodelista"/>
        <w:rPr>
          <w:sz w:val="22"/>
          <w:szCs w:val="22"/>
          <w:lang w:val="es-ES"/>
        </w:rPr>
      </w:pPr>
    </w:p>
    <w:p w14:paraId="76868B7D"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Real Decreto 1337/2005, de 11 de noviembre, por el que se aprueba el Reglamento de fundaciones de competencia estatal.</w:t>
      </w:r>
    </w:p>
    <w:p w14:paraId="22A23DD6" w14:textId="77777777" w:rsidR="00037B76" w:rsidRPr="00733968" w:rsidRDefault="00037B76" w:rsidP="00037B76">
      <w:pPr>
        <w:pStyle w:val="Prrafodelista"/>
        <w:rPr>
          <w:sz w:val="22"/>
          <w:szCs w:val="22"/>
          <w:lang w:val="es-ES"/>
        </w:rPr>
      </w:pPr>
    </w:p>
    <w:p w14:paraId="452B054C"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Real Decreto 1611/2007, de 7 diciembre, del Registro de Fundaciones de Competencia Estatal.</w:t>
      </w:r>
    </w:p>
    <w:p w14:paraId="1E770430" w14:textId="77777777" w:rsidR="00037B76" w:rsidRPr="00733968" w:rsidRDefault="00037B76" w:rsidP="00037B76">
      <w:pPr>
        <w:pStyle w:val="Prrafodelista"/>
        <w:rPr>
          <w:sz w:val="22"/>
          <w:szCs w:val="22"/>
          <w:lang w:val="es-ES"/>
        </w:rPr>
      </w:pPr>
    </w:p>
    <w:p w14:paraId="56E8552A"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Orden PRE/2537/2015, de 26 de noviembre, por la que se dispone la entrada en funcionamiento y la sede del Registro de Fundaciones de Competencia Estatal.</w:t>
      </w:r>
    </w:p>
    <w:p w14:paraId="2A182126" w14:textId="77777777" w:rsidR="00037B76" w:rsidRPr="00733968" w:rsidRDefault="00037B76" w:rsidP="00037B76">
      <w:pPr>
        <w:pStyle w:val="Prrafodelista"/>
        <w:rPr>
          <w:sz w:val="22"/>
          <w:szCs w:val="22"/>
          <w:lang w:val="es-ES"/>
        </w:rPr>
      </w:pPr>
    </w:p>
    <w:p w14:paraId="7ABC7010"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Real Decreto 1066/2015, de 26 de noviembre, por el que se modifica el Real Decreto 257/202, de 27 de enero, por el que se desarrolla la estructura orgánica básica del Ministerio de Educación, Cultura y Deporte.</w:t>
      </w:r>
    </w:p>
    <w:p w14:paraId="2A241E09" w14:textId="77777777" w:rsidR="00037B76" w:rsidRPr="00733968" w:rsidRDefault="00037B76" w:rsidP="00037B76">
      <w:pPr>
        <w:pStyle w:val="Prrafodelista"/>
        <w:rPr>
          <w:sz w:val="22"/>
          <w:szCs w:val="22"/>
          <w:lang w:val="es-ES"/>
        </w:rPr>
      </w:pPr>
    </w:p>
    <w:p w14:paraId="46A0FB70"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Ley 10/2010, de 28 de abril, de Prevención de Blanqueo de Capitales y de la Financiación del Terrorismo.</w:t>
      </w:r>
    </w:p>
    <w:p w14:paraId="28DACC0F" w14:textId="77777777" w:rsidR="00037B76" w:rsidRPr="00733968" w:rsidRDefault="00037B76" w:rsidP="00037B76">
      <w:pPr>
        <w:pStyle w:val="Prrafodelista"/>
        <w:rPr>
          <w:sz w:val="22"/>
          <w:szCs w:val="22"/>
          <w:lang w:val="es-ES"/>
        </w:rPr>
      </w:pPr>
    </w:p>
    <w:p w14:paraId="6CD32327" w14:textId="77777777" w:rsidR="00037B76" w:rsidRPr="00BA639B"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color w:val="000000"/>
          <w:sz w:val="22"/>
          <w:szCs w:val="22"/>
          <w:lang w:val="es-ES"/>
        </w:rPr>
        <w:t>Real Decreto 304/2014, de 5 de mayo, por el que se aprueba el Reglamento de la Ley 10/2010, de 28 de abril, de prevención del blanqueo de capitales y de la financiación del terrorismo.</w:t>
      </w:r>
    </w:p>
    <w:p w14:paraId="6BFF2648" w14:textId="77777777" w:rsidR="00BA639B" w:rsidRPr="00BA639B" w:rsidRDefault="00BA639B" w:rsidP="00BA639B">
      <w:pPr>
        <w:pStyle w:val="Prrafodelista"/>
        <w:rPr>
          <w:sz w:val="22"/>
          <w:szCs w:val="22"/>
          <w:lang w:val="es-ES"/>
        </w:rPr>
      </w:pPr>
    </w:p>
    <w:p w14:paraId="2BA6EC70"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Ley 19/2013, de 9 de diciembre, de Transparencia, acceso a la información pública y buen gobierno.</w:t>
      </w:r>
    </w:p>
    <w:p w14:paraId="3DC9450D" w14:textId="77777777" w:rsidR="00037B76" w:rsidRPr="00733968" w:rsidRDefault="00037B76" w:rsidP="00037B76">
      <w:pPr>
        <w:pStyle w:val="Prrafodelista"/>
        <w:rPr>
          <w:sz w:val="22"/>
          <w:szCs w:val="22"/>
          <w:lang w:val="es-ES"/>
        </w:rPr>
      </w:pPr>
    </w:p>
    <w:p w14:paraId="6D6ADEAF"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Reglamento (UE)n2016/679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14:paraId="37EDCD0C" w14:textId="77777777" w:rsidR="00037B76" w:rsidRPr="00733968" w:rsidRDefault="00037B76" w:rsidP="00037B76">
      <w:pPr>
        <w:pStyle w:val="Prrafodelista"/>
        <w:rPr>
          <w:sz w:val="22"/>
          <w:szCs w:val="22"/>
          <w:lang w:val="es-ES"/>
        </w:rPr>
      </w:pPr>
    </w:p>
    <w:p w14:paraId="38E0075F" w14:textId="77777777" w:rsidR="00037B76" w:rsidRPr="00733968" w:rsidRDefault="00037B76" w:rsidP="00037B76">
      <w:pPr>
        <w:pStyle w:val="Prrafodelista"/>
        <w:widowControl w:val="0"/>
        <w:numPr>
          <w:ilvl w:val="0"/>
          <w:numId w:val="12"/>
        </w:numPr>
        <w:overflowPunct w:val="0"/>
        <w:autoSpaceDE w:val="0"/>
        <w:autoSpaceDN w:val="0"/>
        <w:adjustRightInd w:val="0"/>
        <w:spacing w:before="0"/>
        <w:rPr>
          <w:sz w:val="22"/>
          <w:szCs w:val="22"/>
          <w:lang w:val="es-ES"/>
        </w:rPr>
      </w:pPr>
      <w:r w:rsidRPr="00733968">
        <w:rPr>
          <w:sz w:val="22"/>
          <w:szCs w:val="22"/>
          <w:lang w:val="es-ES"/>
        </w:rPr>
        <w:t>Ley Orgánica 3/2018, de 5 de diciembre, de Protección de Datos Personales y garantía de los derechos digitales.</w:t>
      </w:r>
    </w:p>
    <w:p w14:paraId="0587A254" w14:textId="77777777" w:rsidR="00037B76" w:rsidRPr="00733968" w:rsidRDefault="00037B76" w:rsidP="00037B76">
      <w:pPr>
        <w:rPr>
          <w:sz w:val="22"/>
          <w:szCs w:val="22"/>
          <w:lang w:val="es-ES"/>
        </w:rPr>
      </w:pPr>
    </w:p>
    <w:p w14:paraId="3F6B29B0" w14:textId="77777777" w:rsidR="00037B76" w:rsidRPr="00733968" w:rsidRDefault="00037B76" w:rsidP="00037B76">
      <w:pPr>
        <w:rPr>
          <w:sz w:val="22"/>
          <w:szCs w:val="22"/>
          <w:lang w:val="es-ES"/>
        </w:rPr>
      </w:pPr>
    </w:p>
    <w:p w14:paraId="0D2B0F1F" w14:textId="77777777" w:rsidR="00037B76" w:rsidRPr="00733968" w:rsidRDefault="00037B76" w:rsidP="00037B76">
      <w:pPr>
        <w:pStyle w:val="Prrafodelista"/>
        <w:widowControl w:val="0"/>
        <w:numPr>
          <w:ilvl w:val="0"/>
          <w:numId w:val="11"/>
        </w:numPr>
        <w:overflowPunct w:val="0"/>
        <w:autoSpaceDE w:val="0"/>
        <w:autoSpaceDN w:val="0"/>
        <w:adjustRightInd w:val="0"/>
        <w:spacing w:before="0"/>
        <w:rPr>
          <w:b/>
          <w:sz w:val="22"/>
          <w:szCs w:val="22"/>
          <w:lang w:val="es-ES"/>
        </w:rPr>
      </w:pPr>
      <w:r w:rsidRPr="00733968">
        <w:rPr>
          <w:b/>
          <w:sz w:val="22"/>
          <w:szCs w:val="22"/>
          <w:lang w:val="es-ES"/>
        </w:rPr>
        <w:t>Ámbito fiscal:</w:t>
      </w:r>
    </w:p>
    <w:p w14:paraId="47EFC4FE" w14:textId="77777777" w:rsidR="00037B76" w:rsidRPr="00733968" w:rsidRDefault="00037B76" w:rsidP="00037B76">
      <w:pPr>
        <w:pStyle w:val="Prrafodelista"/>
        <w:rPr>
          <w:b/>
          <w:sz w:val="22"/>
          <w:szCs w:val="22"/>
          <w:lang w:val="es-ES"/>
        </w:rPr>
      </w:pPr>
    </w:p>
    <w:p w14:paraId="54652EF8" w14:textId="77777777" w:rsidR="00037B76" w:rsidRPr="00733968" w:rsidRDefault="00037B76" w:rsidP="00037B76">
      <w:pPr>
        <w:pStyle w:val="Prrafodelista"/>
        <w:widowControl w:val="0"/>
        <w:numPr>
          <w:ilvl w:val="0"/>
          <w:numId w:val="13"/>
        </w:numPr>
        <w:overflowPunct w:val="0"/>
        <w:autoSpaceDE w:val="0"/>
        <w:autoSpaceDN w:val="0"/>
        <w:adjustRightInd w:val="0"/>
        <w:spacing w:before="0"/>
        <w:rPr>
          <w:sz w:val="22"/>
          <w:szCs w:val="22"/>
          <w:lang w:val="es-ES"/>
        </w:rPr>
      </w:pPr>
      <w:r w:rsidRPr="00733968">
        <w:rPr>
          <w:sz w:val="22"/>
          <w:szCs w:val="22"/>
          <w:lang w:val="es-ES"/>
        </w:rPr>
        <w:t>Ley 49/2002, de 23 de diciembre, de Régimen Fiscal de las Entidades sin Fines Lucrativos y de los Incentivos Fiscales al Mecenazgo.</w:t>
      </w:r>
    </w:p>
    <w:p w14:paraId="48C7D31C" w14:textId="77777777" w:rsidR="00037B76" w:rsidRPr="00733968" w:rsidRDefault="00037B76" w:rsidP="00037B76">
      <w:pPr>
        <w:pStyle w:val="Prrafodelista"/>
        <w:rPr>
          <w:sz w:val="22"/>
          <w:szCs w:val="22"/>
          <w:lang w:val="es-ES"/>
        </w:rPr>
      </w:pPr>
    </w:p>
    <w:p w14:paraId="34FAAC0B" w14:textId="77777777" w:rsidR="00037B76" w:rsidRPr="00733968" w:rsidRDefault="00037B76" w:rsidP="00037B76">
      <w:pPr>
        <w:pStyle w:val="Prrafodelista"/>
        <w:widowControl w:val="0"/>
        <w:numPr>
          <w:ilvl w:val="0"/>
          <w:numId w:val="13"/>
        </w:numPr>
        <w:overflowPunct w:val="0"/>
        <w:autoSpaceDE w:val="0"/>
        <w:autoSpaceDN w:val="0"/>
        <w:adjustRightInd w:val="0"/>
        <w:spacing w:before="0"/>
        <w:rPr>
          <w:sz w:val="22"/>
          <w:szCs w:val="22"/>
          <w:lang w:val="es-ES"/>
        </w:rPr>
      </w:pPr>
      <w:r w:rsidRPr="00733968">
        <w:rPr>
          <w:sz w:val="22"/>
          <w:szCs w:val="22"/>
          <w:lang w:val="es-ES"/>
        </w:rPr>
        <w:t>Real Decreto 1270/2003, de 10 de octubre, para la aplicación del régimen fiscal de las entidades sin fines lucrativos y de los incentivos fiscales al mecenazgo.</w:t>
      </w:r>
    </w:p>
    <w:p w14:paraId="0FA6F7CB" w14:textId="77777777" w:rsidR="00037B76" w:rsidRPr="00733968" w:rsidRDefault="00037B76" w:rsidP="00037B76">
      <w:pPr>
        <w:pStyle w:val="Prrafodelista"/>
        <w:rPr>
          <w:sz w:val="22"/>
          <w:szCs w:val="22"/>
          <w:lang w:val="es-ES"/>
        </w:rPr>
      </w:pPr>
    </w:p>
    <w:p w14:paraId="137CD967" w14:textId="77777777" w:rsidR="00037B76" w:rsidRPr="00733968" w:rsidRDefault="00037B76" w:rsidP="00037B76">
      <w:pPr>
        <w:pStyle w:val="Prrafodelista"/>
        <w:rPr>
          <w:b/>
          <w:sz w:val="22"/>
          <w:szCs w:val="22"/>
          <w:lang w:val="es-ES"/>
        </w:rPr>
      </w:pPr>
    </w:p>
    <w:p w14:paraId="37ACEFCD" w14:textId="77777777" w:rsidR="00037B76" w:rsidRPr="00733968" w:rsidRDefault="00037B76" w:rsidP="00037B76">
      <w:pPr>
        <w:pStyle w:val="Prrafodelista"/>
        <w:widowControl w:val="0"/>
        <w:numPr>
          <w:ilvl w:val="0"/>
          <w:numId w:val="11"/>
        </w:numPr>
        <w:overflowPunct w:val="0"/>
        <w:autoSpaceDE w:val="0"/>
        <w:autoSpaceDN w:val="0"/>
        <w:adjustRightInd w:val="0"/>
        <w:spacing w:before="0"/>
        <w:rPr>
          <w:b/>
          <w:sz w:val="22"/>
          <w:szCs w:val="22"/>
          <w:lang w:val="es-ES"/>
        </w:rPr>
      </w:pPr>
      <w:r w:rsidRPr="00733968">
        <w:rPr>
          <w:b/>
          <w:sz w:val="22"/>
          <w:szCs w:val="22"/>
          <w:lang w:val="es-ES"/>
        </w:rPr>
        <w:t>Ámbito contable:</w:t>
      </w:r>
    </w:p>
    <w:p w14:paraId="00786BD6" w14:textId="77777777" w:rsidR="00037B76" w:rsidRPr="00733968" w:rsidRDefault="00037B76" w:rsidP="00037B76">
      <w:pPr>
        <w:pStyle w:val="Prrafodelista"/>
        <w:rPr>
          <w:sz w:val="22"/>
          <w:szCs w:val="22"/>
          <w:lang w:val="es-ES"/>
        </w:rPr>
      </w:pPr>
    </w:p>
    <w:p w14:paraId="26CD947C" w14:textId="77777777" w:rsidR="00037B76" w:rsidRPr="00733968" w:rsidRDefault="00037B76" w:rsidP="00037B76">
      <w:pPr>
        <w:pStyle w:val="Prrafodelista"/>
        <w:widowControl w:val="0"/>
        <w:numPr>
          <w:ilvl w:val="0"/>
          <w:numId w:val="14"/>
        </w:numPr>
        <w:overflowPunct w:val="0"/>
        <w:autoSpaceDE w:val="0"/>
        <w:autoSpaceDN w:val="0"/>
        <w:adjustRightInd w:val="0"/>
        <w:spacing w:before="0"/>
        <w:rPr>
          <w:sz w:val="22"/>
          <w:szCs w:val="22"/>
          <w:lang w:val="es-ES"/>
        </w:rPr>
      </w:pPr>
      <w:r w:rsidRPr="00733968">
        <w:rPr>
          <w:sz w:val="22"/>
          <w:szCs w:val="22"/>
          <w:lang w:val="es-ES"/>
        </w:rPr>
        <w:t>Real Decreto 1491/2011, de 24 de octubre, por el que se aprueban las normas de adaptación del Plan General de Contabilidad a las entidades sin fines lucrativos y el modelo de plan de actuación de las entidades sin fines lucrativos.</w:t>
      </w:r>
    </w:p>
    <w:p w14:paraId="37C6252D" w14:textId="77777777" w:rsidR="00037B76" w:rsidRPr="00733968" w:rsidRDefault="00037B76" w:rsidP="00037B76">
      <w:pPr>
        <w:pStyle w:val="Prrafodelista"/>
        <w:rPr>
          <w:sz w:val="22"/>
          <w:szCs w:val="22"/>
          <w:lang w:val="es-ES"/>
        </w:rPr>
      </w:pPr>
    </w:p>
    <w:p w14:paraId="478D034E" w14:textId="77777777" w:rsidR="00037B76" w:rsidRPr="00733968" w:rsidRDefault="00037B76" w:rsidP="00037B76">
      <w:pPr>
        <w:pStyle w:val="Prrafodelista"/>
        <w:widowControl w:val="0"/>
        <w:numPr>
          <w:ilvl w:val="0"/>
          <w:numId w:val="14"/>
        </w:numPr>
        <w:overflowPunct w:val="0"/>
        <w:autoSpaceDE w:val="0"/>
        <w:autoSpaceDN w:val="0"/>
        <w:adjustRightInd w:val="0"/>
        <w:spacing w:before="0"/>
        <w:rPr>
          <w:sz w:val="22"/>
          <w:szCs w:val="22"/>
          <w:lang w:val="es-ES"/>
        </w:rPr>
      </w:pPr>
      <w:r w:rsidRPr="00733968">
        <w:rPr>
          <w:sz w:val="22"/>
          <w:szCs w:val="22"/>
          <w:lang w:val="es-ES"/>
        </w:rPr>
        <w:t>Ley 22/2015, de 20 de julio, de Auditoría de Cuentas, Real Decreto 1517/2011, de 31 de octubre, por el que se aprueba el Reglamento que desarrolla el texto refundido de la Ley de Auditoría de Cuentas, aprobado por el Real Decreto Legislativo 1/2011, de 1 de julio.</w:t>
      </w:r>
    </w:p>
    <w:p w14:paraId="07C4A24D" w14:textId="77777777" w:rsidR="00037B76" w:rsidRPr="00733968" w:rsidRDefault="00037B76" w:rsidP="00037B76">
      <w:pPr>
        <w:pStyle w:val="Prrafodelista"/>
        <w:rPr>
          <w:sz w:val="22"/>
          <w:szCs w:val="22"/>
          <w:lang w:val="es-ES"/>
        </w:rPr>
      </w:pPr>
    </w:p>
    <w:p w14:paraId="31E88691" w14:textId="77777777" w:rsidR="00037B76" w:rsidRPr="00733968" w:rsidRDefault="00037B76" w:rsidP="00037B76">
      <w:pPr>
        <w:rPr>
          <w:b/>
          <w:sz w:val="22"/>
          <w:szCs w:val="22"/>
          <w:lang w:val="es-ES"/>
        </w:rPr>
      </w:pPr>
      <w:r w:rsidRPr="00733968">
        <w:rPr>
          <w:b/>
          <w:sz w:val="22"/>
          <w:szCs w:val="22"/>
          <w:lang w:val="es-ES"/>
        </w:rPr>
        <w:t xml:space="preserve">3.2. Estatutos </w:t>
      </w:r>
    </w:p>
    <w:p w14:paraId="6C419DF8" w14:textId="77777777" w:rsidR="00037B76" w:rsidRPr="00733968" w:rsidRDefault="00037B76" w:rsidP="00037B76">
      <w:pPr>
        <w:rPr>
          <w:sz w:val="22"/>
          <w:szCs w:val="22"/>
          <w:lang w:val="es-ES"/>
        </w:rPr>
      </w:pPr>
      <w:r w:rsidRPr="00733968">
        <w:rPr>
          <w:sz w:val="22"/>
          <w:szCs w:val="22"/>
          <w:lang w:val="es-ES"/>
        </w:rPr>
        <w:t xml:space="preserve">Los Estatutos de la FUNDACIÓN LALIGA se articulan en seis Capítulos a través de los cuales se establece el régimen interno de la misma: (i) Capítulo I.- Constitución de la Fundación (artículos 1 al 5); (ii) Capítulo II.- Objeto de la Fundación (artículos 6 a 8); (iii) Capítulo III.- Determinación de los beneficiarios y aplicación de las rentas al objeto fundacional (artículos 9 a 11); (iv) Capítulo IV.- Gobierno de la Fundación (artículos 12 al 14); (v) Capítulo V.- Régimen Económico (artículo 15 al 21); (vi) Capítulo VI.- Modificación y Fusión de la Fundación (artículo 22); (vii) Capítulo VII.- Extinción (artículo 23 al 25). </w:t>
      </w:r>
    </w:p>
    <w:p w14:paraId="7F939807" w14:textId="307261D5" w:rsidR="00037B76" w:rsidRDefault="00037B76" w:rsidP="00037B76">
      <w:pPr>
        <w:rPr>
          <w:sz w:val="22"/>
          <w:szCs w:val="22"/>
          <w:lang w:val="es-ES"/>
        </w:rPr>
      </w:pPr>
      <w:r w:rsidRPr="00733968">
        <w:rPr>
          <w:sz w:val="22"/>
          <w:szCs w:val="22"/>
          <w:lang w:val="es-ES"/>
        </w:rPr>
        <w:t>Los referidos Estatutos se encuentran publicados en el site de la Fundación</w:t>
      </w:r>
      <w:r w:rsidR="00A04FD3">
        <w:rPr>
          <w:sz w:val="22"/>
          <w:szCs w:val="22"/>
          <w:lang w:val="es-ES"/>
        </w:rPr>
        <w:t>.</w:t>
      </w:r>
    </w:p>
    <w:p w14:paraId="715A4E15" w14:textId="5B84D3B7" w:rsidR="00A04FD3" w:rsidRPr="00733968" w:rsidRDefault="00A04FD3" w:rsidP="00037B76">
      <w:pPr>
        <w:rPr>
          <w:sz w:val="22"/>
          <w:szCs w:val="22"/>
          <w:lang w:val="es-ES"/>
        </w:rPr>
      </w:pPr>
      <w:hyperlink r:id="rId12" w:history="1">
        <w:r w:rsidRPr="00D16AD8">
          <w:rPr>
            <w:rStyle w:val="Hipervnculo"/>
            <w:sz w:val="22"/>
            <w:szCs w:val="22"/>
            <w:lang w:val="es-ES"/>
          </w:rPr>
          <w:t>https://assets.laliga.com/assets/2024/07/15/originals/54784cac1526fcfcf96d39bd7015e81a.pdf</w:t>
        </w:r>
      </w:hyperlink>
      <w:r>
        <w:rPr>
          <w:sz w:val="22"/>
          <w:szCs w:val="22"/>
          <w:lang w:val="es-ES"/>
        </w:rPr>
        <w:t xml:space="preserve"> </w:t>
      </w:r>
    </w:p>
    <w:p w14:paraId="100EFA96" w14:textId="77777777" w:rsidR="00037B76" w:rsidRPr="00733968" w:rsidRDefault="00037B76" w:rsidP="00037B76">
      <w:pPr>
        <w:rPr>
          <w:b/>
          <w:bCs/>
          <w:smallCaps/>
          <w:sz w:val="22"/>
          <w:szCs w:val="22"/>
          <w:lang w:val="es-ES"/>
        </w:rPr>
      </w:pPr>
      <w:r w:rsidRPr="00733968">
        <w:rPr>
          <w:b/>
          <w:bCs/>
          <w:smallCaps/>
          <w:sz w:val="22"/>
          <w:szCs w:val="22"/>
          <w:lang w:val="es-ES"/>
        </w:rPr>
        <w:t>4. estructura organizativa</w:t>
      </w:r>
    </w:p>
    <w:p w14:paraId="61A22BC1" w14:textId="77777777" w:rsidR="00037B76" w:rsidRPr="00733968" w:rsidRDefault="00037B76" w:rsidP="00037B76">
      <w:pPr>
        <w:rPr>
          <w:b/>
          <w:sz w:val="22"/>
          <w:szCs w:val="22"/>
        </w:rPr>
      </w:pPr>
      <w:r w:rsidRPr="00733968">
        <w:rPr>
          <w:b/>
          <w:sz w:val="22"/>
          <w:szCs w:val="22"/>
        </w:rPr>
        <w:t>4.1. Patronato.</w:t>
      </w:r>
    </w:p>
    <w:p w14:paraId="25756C86" w14:textId="77777777" w:rsidR="00037B76" w:rsidRPr="00733968" w:rsidRDefault="00037B76" w:rsidP="00037B76">
      <w:pPr>
        <w:rPr>
          <w:b/>
          <w:sz w:val="22"/>
          <w:szCs w:val="22"/>
        </w:rPr>
      </w:pPr>
    </w:p>
    <w:p w14:paraId="24D10941" w14:textId="77777777" w:rsidR="00037B76" w:rsidRPr="00733968" w:rsidRDefault="00037B76" w:rsidP="00037B76">
      <w:pPr>
        <w:pStyle w:val="Prrafodelista"/>
        <w:widowControl w:val="0"/>
        <w:numPr>
          <w:ilvl w:val="0"/>
          <w:numId w:val="9"/>
        </w:numPr>
        <w:overflowPunct w:val="0"/>
        <w:autoSpaceDE w:val="0"/>
        <w:autoSpaceDN w:val="0"/>
        <w:adjustRightInd w:val="0"/>
        <w:spacing w:before="0"/>
        <w:jc w:val="left"/>
        <w:rPr>
          <w:b/>
          <w:sz w:val="22"/>
          <w:szCs w:val="22"/>
        </w:rPr>
      </w:pPr>
      <w:r w:rsidRPr="00733968">
        <w:rPr>
          <w:b/>
          <w:sz w:val="22"/>
          <w:szCs w:val="22"/>
        </w:rPr>
        <w:t>Composición, mandato y cargos.</w:t>
      </w:r>
    </w:p>
    <w:p w14:paraId="3A8E78D9" w14:textId="789B31CF" w:rsidR="00037B76" w:rsidRPr="00733968" w:rsidRDefault="00037B76" w:rsidP="00037B76">
      <w:pPr>
        <w:rPr>
          <w:sz w:val="22"/>
          <w:szCs w:val="22"/>
          <w:lang w:val="es-ES"/>
        </w:rPr>
      </w:pPr>
      <w:r w:rsidRPr="00733968">
        <w:rPr>
          <w:sz w:val="22"/>
          <w:szCs w:val="22"/>
          <w:lang w:val="es-ES"/>
        </w:rPr>
        <w:t>El artículo 12 de los Estatutos de la F</w:t>
      </w:r>
      <w:r w:rsidR="00906AC4">
        <w:rPr>
          <w:sz w:val="22"/>
          <w:szCs w:val="22"/>
          <w:lang w:val="es-ES"/>
        </w:rPr>
        <w:t>UNDACIÓN</w:t>
      </w:r>
      <w:r w:rsidR="00EA07E2">
        <w:rPr>
          <w:sz w:val="22"/>
          <w:szCs w:val="22"/>
          <w:lang w:val="es-ES"/>
        </w:rPr>
        <w:t xml:space="preserve"> </w:t>
      </w:r>
      <w:r w:rsidRPr="00733968">
        <w:rPr>
          <w:sz w:val="22"/>
          <w:szCs w:val="22"/>
          <w:lang w:val="es-ES"/>
        </w:rPr>
        <w:t>LALIGA establece que el órgano supremo de gobierno y administración de la Fundación es el Patronato, quien ostentará la plena representación de la misma, con cuantas facultades y potestades se precisen en derecho para el eficaz desempeño del objeto fundacional.</w:t>
      </w:r>
    </w:p>
    <w:p w14:paraId="635E1772" w14:textId="77777777" w:rsidR="00037B76" w:rsidRPr="00733968" w:rsidRDefault="00037B76" w:rsidP="00037B76">
      <w:pPr>
        <w:rPr>
          <w:sz w:val="22"/>
          <w:szCs w:val="22"/>
          <w:lang w:val="es-ES"/>
        </w:rPr>
      </w:pPr>
      <w:r w:rsidRPr="00733968">
        <w:rPr>
          <w:sz w:val="22"/>
          <w:szCs w:val="22"/>
          <w:lang w:val="es-ES"/>
        </w:rPr>
        <w:t>En el ejercicio de las más amplias facultades de representación, gobierno, disposición y administración, el Patronato podrá realizar toda clase de actos y negocios jurídicos, sin precisar más formalidades especiales, ni autorización ni intervención de autoridades o personas ajenas a él, que aquellas que las leyes establezcan.</w:t>
      </w:r>
    </w:p>
    <w:p w14:paraId="1058F717" w14:textId="77777777" w:rsidR="00037B76" w:rsidRPr="00733968" w:rsidRDefault="00037B76" w:rsidP="00037B76">
      <w:pPr>
        <w:rPr>
          <w:sz w:val="22"/>
          <w:szCs w:val="22"/>
          <w:lang w:val="es-ES"/>
        </w:rPr>
      </w:pPr>
      <w:r w:rsidRPr="00733968">
        <w:rPr>
          <w:sz w:val="22"/>
          <w:szCs w:val="22"/>
          <w:lang w:val="es-ES"/>
        </w:rPr>
        <w:t>El cargo de miembro del Patronato es honorífico y, en consecuencia, sus titulares lo desempeñarán gratuitamente, sin devengar por su ejercicio retribución alguna, sin perjuicio del derecho a ser reembolsados de los gastos debidamente justificados que el desempeño de su función les ocasione.</w:t>
      </w:r>
    </w:p>
    <w:p w14:paraId="2677721E" w14:textId="77777777" w:rsidR="00037B76" w:rsidRPr="00733968" w:rsidRDefault="00037B76" w:rsidP="00037B76">
      <w:pPr>
        <w:rPr>
          <w:sz w:val="22"/>
          <w:szCs w:val="22"/>
          <w:lang w:val="es-ES"/>
        </w:rPr>
      </w:pPr>
      <w:r w:rsidRPr="00733968">
        <w:rPr>
          <w:sz w:val="22"/>
          <w:szCs w:val="22"/>
          <w:lang w:val="es-ES"/>
        </w:rPr>
        <w:t>El Patronato, estará constituido por un mínimo de tres miembros y un máximo de veinticinco, formando parte en todo caso como miembros del Patronato, los siguientes:</w:t>
      </w:r>
    </w:p>
    <w:p w14:paraId="5571BCDF" w14:textId="40D945DC" w:rsidR="007D2EC9" w:rsidRDefault="007D2EC9" w:rsidP="00037B76">
      <w:pPr>
        <w:rPr>
          <w:sz w:val="22"/>
          <w:szCs w:val="22"/>
          <w:lang w:val="es-ES"/>
        </w:rPr>
      </w:pPr>
      <w:r>
        <w:rPr>
          <w:sz w:val="22"/>
          <w:szCs w:val="22"/>
          <w:lang w:val="es-ES"/>
        </w:rPr>
        <w:t>1.- El Secretario de Estadio, Presidente del Consejo Superior de Deportes</w:t>
      </w:r>
      <w:r w:rsidR="00FA1CD6">
        <w:rPr>
          <w:sz w:val="22"/>
          <w:szCs w:val="22"/>
          <w:lang w:val="es-ES"/>
        </w:rPr>
        <w:t xml:space="preserve"> que ostentará la Presidencia de Honor del Patronato.</w:t>
      </w:r>
    </w:p>
    <w:p w14:paraId="70960B13" w14:textId="1824C3A1" w:rsidR="00037B76" w:rsidRPr="00733968" w:rsidRDefault="007D2EC9" w:rsidP="00037B76">
      <w:pPr>
        <w:rPr>
          <w:sz w:val="22"/>
          <w:szCs w:val="22"/>
          <w:lang w:val="es-ES"/>
        </w:rPr>
      </w:pPr>
      <w:r>
        <w:rPr>
          <w:sz w:val="22"/>
          <w:szCs w:val="22"/>
          <w:lang w:val="es-ES"/>
        </w:rPr>
        <w:t>2</w:t>
      </w:r>
      <w:r w:rsidR="00037B76" w:rsidRPr="00733968">
        <w:rPr>
          <w:sz w:val="22"/>
          <w:szCs w:val="22"/>
          <w:lang w:val="es-ES"/>
        </w:rPr>
        <w:t>.- El Presidente de la Liga Nacional de Fútbol Profesional, que en ningún caso ostentará el cargo de Presidente de la Fundación.</w:t>
      </w:r>
    </w:p>
    <w:p w14:paraId="2BDC4B36" w14:textId="56132394" w:rsidR="00037B76" w:rsidRPr="00733968" w:rsidRDefault="007D2EC9" w:rsidP="00037B76">
      <w:pPr>
        <w:rPr>
          <w:sz w:val="22"/>
          <w:szCs w:val="22"/>
          <w:lang w:val="es-ES"/>
        </w:rPr>
      </w:pPr>
      <w:r>
        <w:rPr>
          <w:sz w:val="22"/>
          <w:szCs w:val="22"/>
          <w:lang w:val="es-ES"/>
        </w:rPr>
        <w:t>3</w:t>
      </w:r>
      <w:r w:rsidR="00037B76" w:rsidRPr="00733968">
        <w:rPr>
          <w:sz w:val="22"/>
          <w:szCs w:val="22"/>
          <w:lang w:val="es-ES"/>
        </w:rPr>
        <w:t>.- Los dos Vicepresidentes de la Liga Nacional de Fútbol Profesional, que serán los Vicepresidentes del Patronato.</w:t>
      </w:r>
    </w:p>
    <w:p w14:paraId="1366063E" w14:textId="7C383850" w:rsidR="00037B76" w:rsidRPr="00733968" w:rsidRDefault="007D2EC9" w:rsidP="00037B76">
      <w:pPr>
        <w:rPr>
          <w:sz w:val="22"/>
          <w:szCs w:val="22"/>
          <w:lang w:val="es-ES"/>
        </w:rPr>
      </w:pPr>
      <w:r>
        <w:rPr>
          <w:sz w:val="22"/>
          <w:szCs w:val="22"/>
          <w:lang w:val="es-ES"/>
        </w:rPr>
        <w:t>4</w:t>
      </w:r>
      <w:r w:rsidR="00037B76" w:rsidRPr="00733968">
        <w:rPr>
          <w:sz w:val="22"/>
          <w:szCs w:val="22"/>
          <w:lang w:val="es-ES"/>
        </w:rPr>
        <w:t>.- Los Expresidentes de la Liga Nacional de Fútbol Profesional, que ostentarán la condición de miembros natos del Patronato.</w:t>
      </w:r>
    </w:p>
    <w:p w14:paraId="3EFE99E3" w14:textId="7BA7B2B0" w:rsidR="00037B76" w:rsidRPr="00733968" w:rsidRDefault="007D2EC9" w:rsidP="00037B76">
      <w:pPr>
        <w:rPr>
          <w:sz w:val="22"/>
          <w:szCs w:val="22"/>
          <w:lang w:val="es-ES"/>
        </w:rPr>
      </w:pPr>
      <w:r>
        <w:rPr>
          <w:sz w:val="22"/>
          <w:szCs w:val="22"/>
          <w:lang w:val="es-ES"/>
        </w:rPr>
        <w:t>5</w:t>
      </w:r>
      <w:r w:rsidR="00037B76" w:rsidRPr="00733968">
        <w:rPr>
          <w:sz w:val="22"/>
          <w:szCs w:val="22"/>
          <w:lang w:val="es-ES"/>
        </w:rPr>
        <w:t>.- El Presidente de la Real Federación Española de Fútbol.</w:t>
      </w:r>
    </w:p>
    <w:p w14:paraId="015C06A1" w14:textId="3275231C" w:rsidR="00037B76" w:rsidRPr="00733968" w:rsidRDefault="007D2EC9" w:rsidP="00037B76">
      <w:pPr>
        <w:rPr>
          <w:sz w:val="22"/>
          <w:szCs w:val="22"/>
          <w:lang w:val="es-ES"/>
        </w:rPr>
      </w:pPr>
      <w:r>
        <w:rPr>
          <w:sz w:val="22"/>
          <w:szCs w:val="22"/>
          <w:lang w:val="es-ES"/>
        </w:rPr>
        <w:t>6</w:t>
      </w:r>
      <w:r w:rsidR="00037B76" w:rsidRPr="00733968">
        <w:rPr>
          <w:sz w:val="22"/>
          <w:szCs w:val="22"/>
          <w:lang w:val="es-ES"/>
        </w:rPr>
        <w:t>.- El Director General Corporativo de la Liga Nacional de Fútbol Profesional.</w:t>
      </w:r>
    </w:p>
    <w:p w14:paraId="6834ADB0" w14:textId="29808DAF" w:rsidR="00037B76" w:rsidRPr="00733968" w:rsidRDefault="007D2EC9" w:rsidP="00037B76">
      <w:pPr>
        <w:rPr>
          <w:sz w:val="22"/>
          <w:szCs w:val="22"/>
          <w:lang w:val="es-ES"/>
        </w:rPr>
      </w:pPr>
      <w:r>
        <w:rPr>
          <w:sz w:val="22"/>
          <w:szCs w:val="22"/>
          <w:lang w:val="es-ES"/>
        </w:rPr>
        <w:t>7</w:t>
      </w:r>
      <w:r w:rsidR="00037B76" w:rsidRPr="00733968">
        <w:rPr>
          <w:sz w:val="22"/>
          <w:szCs w:val="22"/>
          <w:lang w:val="es-ES"/>
        </w:rPr>
        <w:t>.- El Presidente de la Asociación Española de Prensa Deportiva.</w:t>
      </w:r>
    </w:p>
    <w:p w14:paraId="186FEEDB" w14:textId="7CAFD0F8" w:rsidR="00037B76" w:rsidRPr="00733968" w:rsidRDefault="007D2EC9" w:rsidP="00037B76">
      <w:pPr>
        <w:rPr>
          <w:sz w:val="22"/>
          <w:szCs w:val="22"/>
          <w:lang w:val="es-ES"/>
        </w:rPr>
      </w:pPr>
      <w:r>
        <w:rPr>
          <w:sz w:val="22"/>
          <w:szCs w:val="22"/>
          <w:lang w:val="es-ES"/>
        </w:rPr>
        <w:t>8</w:t>
      </w:r>
      <w:r w:rsidR="00037B76" w:rsidRPr="00733968">
        <w:rPr>
          <w:sz w:val="22"/>
          <w:szCs w:val="22"/>
          <w:lang w:val="es-ES"/>
        </w:rPr>
        <w:t>.- Cuatro Vocales elegidos por y entre los miembros de la Comisión Delegada de la Liga Nacional de Fútbol Profesional, debiendo pertenecer dos a la Primera División y dos a la Segunda División.</w:t>
      </w:r>
    </w:p>
    <w:p w14:paraId="242EF470" w14:textId="4E61C739" w:rsidR="00037B76" w:rsidRPr="00733968" w:rsidRDefault="007D2EC9" w:rsidP="00037B76">
      <w:pPr>
        <w:rPr>
          <w:sz w:val="22"/>
          <w:szCs w:val="22"/>
          <w:lang w:val="es-ES"/>
        </w:rPr>
      </w:pPr>
      <w:r>
        <w:rPr>
          <w:sz w:val="22"/>
          <w:szCs w:val="22"/>
          <w:lang w:val="es-ES"/>
        </w:rPr>
        <w:t>9</w:t>
      </w:r>
      <w:r w:rsidR="00037B76" w:rsidRPr="00733968">
        <w:rPr>
          <w:sz w:val="22"/>
          <w:szCs w:val="22"/>
          <w:lang w:val="es-ES"/>
        </w:rPr>
        <w:t>.- El Secretario de los Órganos Colegiados de la Liga Nacional de Fútbol Profesional, que actuará como Secretario, no Vocal del Patronato y tendrá la consideración de representante legal de la Fundación.</w:t>
      </w:r>
    </w:p>
    <w:p w14:paraId="79010593" w14:textId="77777777" w:rsidR="00037B76" w:rsidRPr="00733968" w:rsidRDefault="00037B76" w:rsidP="00037B76">
      <w:pPr>
        <w:rPr>
          <w:sz w:val="22"/>
          <w:szCs w:val="22"/>
          <w:lang w:val="es-ES"/>
        </w:rPr>
      </w:pPr>
      <w:r w:rsidRPr="00733968">
        <w:rPr>
          <w:sz w:val="22"/>
          <w:szCs w:val="22"/>
          <w:lang w:val="es-ES"/>
        </w:rPr>
        <w:t>Todos los demás Vocales que hayan de integrar el Patronato, hasta el máximo de miembros anteriormente previstos, podrán ser designados por el Presidente de la Liga Nacional de Fútbol Profesional, de entre personas de reconocido prestigio jurídico deportivo, o entre dirigentes que especialmente hayan destacado, tanto durante su vida deportiva como después de la misma.</w:t>
      </w:r>
    </w:p>
    <w:p w14:paraId="2776C348" w14:textId="77777777" w:rsidR="00037B76" w:rsidRPr="00733968" w:rsidRDefault="00037B76" w:rsidP="00037B76">
      <w:pPr>
        <w:rPr>
          <w:sz w:val="22"/>
          <w:szCs w:val="22"/>
          <w:lang w:val="es-ES"/>
        </w:rPr>
      </w:pPr>
      <w:r w:rsidRPr="00733968">
        <w:rPr>
          <w:sz w:val="22"/>
          <w:szCs w:val="22"/>
          <w:lang w:val="es-ES"/>
        </w:rPr>
        <w:t>El Presidente de la Fundación será designado por el Presidente de la Liga Nacional de Fútbol Profesional.</w:t>
      </w:r>
    </w:p>
    <w:p w14:paraId="1976D9BD" w14:textId="77777777" w:rsidR="00037B76" w:rsidRPr="00733968" w:rsidRDefault="00037B76" w:rsidP="00037B76">
      <w:pPr>
        <w:rPr>
          <w:sz w:val="22"/>
          <w:szCs w:val="22"/>
          <w:lang w:val="es-ES"/>
        </w:rPr>
      </w:pPr>
      <w:r w:rsidRPr="00733968">
        <w:rPr>
          <w:sz w:val="22"/>
          <w:szCs w:val="22"/>
          <w:lang w:val="es-ES"/>
        </w:rPr>
        <w:t>La duración del cargo de miembro del Patronato se ejercerá por un plazo de cuatro años, pudiendo ser reelegidos por iguales periodos, sin perjuicio de las causas de cese establecidas en el artículo 18.2 de la Ley 50/2002, de 26 de diciembre, de Fundaciones.</w:t>
      </w:r>
    </w:p>
    <w:p w14:paraId="33E9B94F" w14:textId="77777777" w:rsidR="00037B76" w:rsidRPr="00733968" w:rsidRDefault="00037B76" w:rsidP="00037B76">
      <w:pPr>
        <w:rPr>
          <w:sz w:val="22"/>
          <w:szCs w:val="22"/>
          <w:lang w:val="es-ES"/>
        </w:rPr>
      </w:pPr>
      <w:r w:rsidRPr="00733968">
        <w:rPr>
          <w:sz w:val="22"/>
          <w:szCs w:val="22"/>
          <w:lang w:val="es-ES"/>
        </w:rPr>
        <w:t>El Patronato en sus deliberaciones y decisiones, habrá de atender al mayor interés de la Fundación y de los beneficiarios, ajustando siempre su actuación a lo previsto en estos Estatutos y en la Ley.</w:t>
      </w:r>
    </w:p>
    <w:p w14:paraId="73FA74AE" w14:textId="77777777" w:rsidR="00037B76" w:rsidRPr="00733968" w:rsidRDefault="00037B76" w:rsidP="00037B76">
      <w:pPr>
        <w:rPr>
          <w:sz w:val="22"/>
          <w:szCs w:val="22"/>
          <w:lang w:val="es-ES"/>
        </w:rPr>
      </w:pPr>
      <w:r w:rsidRPr="00733968">
        <w:rPr>
          <w:sz w:val="22"/>
          <w:szCs w:val="22"/>
          <w:lang w:val="es-ES"/>
        </w:rPr>
        <w:t xml:space="preserve">El Patronato podrá elaborar o aprobar las reglas de régimen interno por las que haya de regularse la Fundación. </w:t>
      </w:r>
    </w:p>
    <w:p w14:paraId="49A0214A" w14:textId="3AC1E4D2" w:rsidR="00037B76" w:rsidRPr="00733968" w:rsidRDefault="00ED4571" w:rsidP="00037B76">
      <w:pPr>
        <w:rPr>
          <w:sz w:val="22"/>
          <w:szCs w:val="22"/>
          <w:lang w:val="es-ES"/>
        </w:rPr>
      </w:pPr>
      <w:r>
        <w:rPr>
          <w:sz w:val="22"/>
          <w:szCs w:val="22"/>
          <w:lang w:val="es-ES"/>
        </w:rPr>
        <w:t>L</w:t>
      </w:r>
      <w:r w:rsidR="00037B76" w:rsidRPr="00733968">
        <w:rPr>
          <w:sz w:val="22"/>
          <w:szCs w:val="22"/>
          <w:lang w:val="es-ES"/>
        </w:rPr>
        <w:t>a composición del Patronato de la Fundación</w:t>
      </w:r>
      <w:r>
        <w:rPr>
          <w:sz w:val="22"/>
          <w:szCs w:val="22"/>
          <w:lang w:val="es-ES"/>
        </w:rPr>
        <w:t xml:space="preserve"> a </w:t>
      </w:r>
      <w:r w:rsidR="00406F98">
        <w:rPr>
          <w:sz w:val="22"/>
          <w:szCs w:val="22"/>
          <w:lang w:val="es-ES"/>
        </w:rPr>
        <w:t>fecha cierra de la temporada 2023/2024 fue la</w:t>
      </w:r>
      <w:r w:rsidR="00037B76" w:rsidRPr="00733968">
        <w:rPr>
          <w:sz w:val="22"/>
          <w:szCs w:val="22"/>
          <w:lang w:val="es-ES"/>
        </w:rPr>
        <w:t xml:space="preserve"> siguiente:</w:t>
      </w:r>
    </w:p>
    <w:p w14:paraId="30FDEBAE" w14:textId="77777777" w:rsidR="0056457B" w:rsidRPr="00032CC4" w:rsidRDefault="0056457B" w:rsidP="0056457B">
      <w:pPr>
        <w:rPr>
          <w:lang w:val="es-ES" w:eastAsia="en-US"/>
        </w:rPr>
      </w:pPr>
    </w:p>
    <w:p w14:paraId="24166076" w14:textId="77777777" w:rsidR="00037B76" w:rsidRPr="00733968" w:rsidRDefault="00037B76" w:rsidP="00037B76">
      <w:pPr>
        <w:pStyle w:val="Ttulo6"/>
        <w:rPr>
          <w:rFonts w:ascii="LALIGA Text" w:hAnsi="LALIGA Text" w:cs="Arial"/>
          <w:b/>
          <w:i/>
          <w:color w:val="950C22" w:themeColor="accent1" w:themeShade="BF"/>
          <w:sz w:val="22"/>
          <w:szCs w:val="22"/>
        </w:rPr>
      </w:pPr>
      <w:r w:rsidRPr="00733968">
        <w:rPr>
          <w:rFonts w:ascii="LALIGA Text" w:hAnsi="LALIGA Text" w:cs="Arial"/>
          <w:b/>
          <w:i/>
          <w:color w:val="950C22" w:themeColor="accent1" w:themeShade="BF"/>
          <w:sz w:val="22"/>
          <w:szCs w:val="22"/>
          <w:u w:val="single"/>
        </w:rPr>
        <w:t>Presidente:</w:t>
      </w:r>
      <w:r w:rsidRPr="00733968">
        <w:rPr>
          <w:rFonts w:ascii="LALIGA Text" w:hAnsi="LALIGA Text" w:cs="Arial"/>
          <w:b/>
          <w:i/>
          <w:color w:val="950C22" w:themeColor="accent1" w:themeShade="BF"/>
          <w:sz w:val="22"/>
          <w:szCs w:val="22"/>
        </w:rPr>
        <w:t xml:space="preserve"> </w:t>
      </w:r>
      <w:r w:rsidRPr="00733968">
        <w:rPr>
          <w:rFonts w:ascii="LALIGA Text" w:eastAsia="Times New Roman" w:hAnsi="LALIGA Text" w:cs="Arial"/>
          <w:b/>
          <w:color w:val="auto"/>
          <w:sz w:val="22"/>
          <w:szCs w:val="22"/>
          <w:lang w:val="es-ES"/>
        </w:rPr>
        <w:t xml:space="preserve">Clemente Villaverde </w:t>
      </w:r>
    </w:p>
    <w:p w14:paraId="097F5E4B" w14:textId="77777777" w:rsidR="00037B76" w:rsidRPr="00733968" w:rsidRDefault="00037B76" w:rsidP="00037B76">
      <w:pPr>
        <w:pStyle w:val="Ttulo1"/>
        <w:rPr>
          <w:rFonts w:ascii="LALIGA Text" w:hAnsi="LALIGA Text" w:cs="Arial"/>
          <w:sz w:val="22"/>
          <w:szCs w:val="22"/>
          <w:u w:val="single"/>
        </w:rPr>
      </w:pPr>
    </w:p>
    <w:p w14:paraId="76512B66" w14:textId="77777777" w:rsidR="00037B76" w:rsidRPr="00733968" w:rsidRDefault="00037B76" w:rsidP="00037B76">
      <w:pPr>
        <w:pStyle w:val="Ttulo6"/>
        <w:rPr>
          <w:rFonts w:ascii="LALIGA Text" w:hAnsi="LALIGA Text" w:cs="Arial"/>
          <w:b/>
          <w:i/>
          <w:color w:val="950C22" w:themeColor="accent1" w:themeShade="BF"/>
          <w:sz w:val="22"/>
          <w:szCs w:val="22"/>
        </w:rPr>
      </w:pPr>
      <w:r w:rsidRPr="00733968">
        <w:rPr>
          <w:rFonts w:ascii="LALIGA Text" w:hAnsi="LALIGA Text" w:cs="Arial"/>
          <w:b/>
          <w:i/>
          <w:color w:val="950C22" w:themeColor="accent1" w:themeShade="BF"/>
          <w:sz w:val="22"/>
          <w:szCs w:val="22"/>
          <w:u w:val="single"/>
        </w:rPr>
        <w:t>Vicepresidentes</w:t>
      </w:r>
      <w:r w:rsidRPr="00733968">
        <w:rPr>
          <w:rFonts w:ascii="LALIGA Text" w:hAnsi="LALIGA Text" w:cs="Arial"/>
          <w:b/>
          <w:i/>
          <w:color w:val="950C22" w:themeColor="accent1" w:themeShade="BF"/>
          <w:sz w:val="22"/>
          <w:szCs w:val="22"/>
        </w:rPr>
        <w:t>:</w:t>
      </w:r>
    </w:p>
    <w:p w14:paraId="22FAE530" w14:textId="77777777" w:rsidR="00037B76" w:rsidRPr="00733968" w:rsidRDefault="00037B76" w:rsidP="00037B76">
      <w:pPr>
        <w:suppressAutoHyphens/>
        <w:rPr>
          <w:b/>
          <w:spacing w:val="-3"/>
          <w:sz w:val="22"/>
          <w:szCs w:val="22"/>
          <w:lang w:val="es-ES"/>
        </w:rPr>
      </w:pPr>
      <w:r w:rsidRPr="00733968">
        <w:rPr>
          <w:b/>
          <w:spacing w:val="-3"/>
          <w:sz w:val="22"/>
          <w:szCs w:val="22"/>
          <w:lang w:val="es-ES"/>
        </w:rPr>
        <w:t>D. Miguel Ángel Gil Marín</w:t>
      </w:r>
    </w:p>
    <w:p w14:paraId="0E37231B" w14:textId="009A107F" w:rsidR="00037B76" w:rsidRPr="00406F98" w:rsidRDefault="00037B76" w:rsidP="00037B76">
      <w:pPr>
        <w:suppressAutoHyphens/>
        <w:rPr>
          <w:b/>
          <w:spacing w:val="-3"/>
          <w:sz w:val="22"/>
          <w:szCs w:val="22"/>
          <w:lang w:val="es-ES"/>
        </w:rPr>
      </w:pPr>
      <w:r w:rsidRPr="00406F98">
        <w:rPr>
          <w:b/>
          <w:spacing w:val="-3"/>
          <w:sz w:val="22"/>
          <w:szCs w:val="22"/>
          <w:lang w:val="es-ES"/>
        </w:rPr>
        <w:t xml:space="preserve">D. </w:t>
      </w:r>
      <w:r w:rsidR="00406F98" w:rsidRPr="00406F98">
        <w:rPr>
          <w:b/>
          <w:spacing w:val="-3"/>
          <w:sz w:val="22"/>
          <w:szCs w:val="22"/>
          <w:lang w:val="es-ES"/>
        </w:rPr>
        <w:t>Francisco Ja</w:t>
      </w:r>
      <w:r w:rsidR="00406F98">
        <w:rPr>
          <w:b/>
          <w:spacing w:val="-3"/>
          <w:sz w:val="22"/>
          <w:szCs w:val="22"/>
          <w:lang w:val="es-ES"/>
        </w:rPr>
        <w:t xml:space="preserve">vier Catalán </w:t>
      </w:r>
      <w:r w:rsidR="00A91314">
        <w:rPr>
          <w:b/>
          <w:spacing w:val="-3"/>
          <w:sz w:val="22"/>
          <w:szCs w:val="22"/>
          <w:lang w:val="es-ES"/>
        </w:rPr>
        <w:t>Vena</w:t>
      </w:r>
    </w:p>
    <w:p w14:paraId="744A6CEA" w14:textId="77777777" w:rsidR="00037B76" w:rsidRPr="00406F98" w:rsidRDefault="00037B76" w:rsidP="00037B76">
      <w:pPr>
        <w:rPr>
          <w:sz w:val="22"/>
          <w:szCs w:val="22"/>
          <w:lang w:val="es-ES"/>
        </w:rPr>
      </w:pPr>
    </w:p>
    <w:p w14:paraId="6641505B" w14:textId="77777777" w:rsidR="00037B76" w:rsidRPr="00733968" w:rsidRDefault="00037B76" w:rsidP="00037B76">
      <w:pPr>
        <w:pStyle w:val="Ttulo6"/>
        <w:rPr>
          <w:rFonts w:ascii="LALIGA Text" w:hAnsi="LALIGA Text" w:cs="Arial"/>
          <w:b/>
          <w:i/>
          <w:color w:val="950C22" w:themeColor="accent1" w:themeShade="BF"/>
          <w:sz w:val="22"/>
          <w:szCs w:val="22"/>
        </w:rPr>
      </w:pPr>
      <w:r w:rsidRPr="00733968">
        <w:rPr>
          <w:rFonts w:ascii="LALIGA Text" w:hAnsi="LALIGA Text" w:cs="Arial"/>
          <w:b/>
          <w:i/>
          <w:color w:val="950C22" w:themeColor="accent1" w:themeShade="BF"/>
          <w:sz w:val="22"/>
          <w:szCs w:val="22"/>
          <w:u w:val="single"/>
        </w:rPr>
        <w:t>Vocal en calidad de Presidente de LALIGA</w:t>
      </w:r>
      <w:r w:rsidRPr="00733968">
        <w:rPr>
          <w:rFonts w:ascii="LALIGA Text" w:hAnsi="LALIGA Text" w:cs="Arial"/>
          <w:b/>
          <w:i/>
          <w:color w:val="950C22" w:themeColor="accent1" w:themeShade="BF"/>
          <w:sz w:val="22"/>
          <w:szCs w:val="22"/>
        </w:rPr>
        <w:t>:</w:t>
      </w:r>
    </w:p>
    <w:p w14:paraId="2827C0CC" w14:textId="77777777" w:rsidR="00F30801" w:rsidRDefault="00F30801" w:rsidP="00037B76">
      <w:pPr>
        <w:pStyle w:val="Ttulo1"/>
        <w:rPr>
          <w:rFonts w:ascii="LALIGA Text" w:hAnsi="LALIGA Text" w:cs="Arial"/>
          <w:sz w:val="22"/>
          <w:szCs w:val="22"/>
        </w:rPr>
      </w:pPr>
    </w:p>
    <w:p w14:paraId="72B49CEE" w14:textId="42CF5CCB" w:rsidR="00037B76" w:rsidRPr="00733968" w:rsidRDefault="00037B76" w:rsidP="00037B76">
      <w:pPr>
        <w:pStyle w:val="Ttulo1"/>
        <w:rPr>
          <w:rFonts w:ascii="LALIGA Text" w:hAnsi="LALIGA Text" w:cs="Arial"/>
          <w:sz w:val="22"/>
          <w:szCs w:val="22"/>
        </w:rPr>
      </w:pPr>
      <w:r w:rsidRPr="00733968">
        <w:rPr>
          <w:rFonts w:ascii="LALIGA Text" w:hAnsi="LALIGA Text" w:cs="Arial"/>
          <w:sz w:val="22"/>
          <w:szCs w:val="22"/>
        </w:rPr>
        <w:t>D. Javier Tebas Medrano</w:t>
      </w:r>
    </w:p>
    <w:p w14:paraId="15F5498E" w14:textId="77777777" w:rsidR="00037B76" w:rsidRPr="00733968" w:rsidRDefault="00037B76" w:rsidP="00037B76">
      <w:pPr>
        <w:rPr>
          <w:sz w:val="22"/>
          <w:szCs w:val="22"/>
          <w:lang w:val="es-ES"/>
        </w:rPr>
      </w:pPr>
    </w:p>
    <w:p w14:paraId="7E13800F" w14:textId="77777777" w:rsidR="00037B76" w:rsidRPr="00733968" w:rsidRDefault="00037B76" w:rsidP="00037B76">
      <w:pPr>
        <w:pStyle w:val="Ttulo5"/>
        <w:rPr>
          <w:rFonts w:ascii="LALIGA Text" w:hAnsi="LALIGA Text" w:cs="Arial"/>
          <w:b/>
          <w:bCs/>
          <w:i/>
          <w:iCs/>
          <w:sz w:val="22"/>
          <w:szCs w:val="22"/>
          <w:lang w:eastAsia="es-ES"/>
        </w:rPr>
      </w:pPr>
      <w:r w:rsidRPr="00733968">
        <w:rPr>
          <w:rFonts w:ascii="LALIGA Text" w:hAnsi="LALIGA Text" w:cs="Arial"/>
          <w:b/>
          <w:bCs/>
          <w:i/>
          <w:iCs/>
          <w:sz w:val="22"/>
          <w:szCs w:val="22"/>
          <w:u w:val="single"/>
          <w:lang w:eastAsia="es-ES"/>
        </w:rPr>
        <w:t>Vocales en calidad de Expresidentes de LALIGA</w:t>
      </w:r>
      <w:r w:rsidRPr="00733968">
        <w:rPr>
          <w:rFonts w:ascii="LALIGA Text" w:hAnsi="LALIGA Text" w:cs="Arial"/>
          <w:b/>
          <w:bCs/>
          <w:i/>
          <w:iCs/>
          <w:sz w:val="22"/>
          <w:szCs w:val="22"/>
          <w:lang w:eastAsia="es-ES"/>
        </w:rPr>
        <w:t>:</w:t>
      </w:r>
    </w:p>
    <w:p w14:paraId="4D24B77C" w14:textId="77777777" w:rsidR="00037B76" w:rsidRPr="00733968" w:rsidRDefault="00037B76" w:rsidP="00037B76">
      <w:pPr>
        <w:tabs>
          <w:tab w:val="left" w:pos="3465"/>
        </w:tabs>
        <w:suppressAutoHyphens/>
        <w:rPr>
          <w:b/>
          <w:bCs/>
          <w:spacing w:val="-3"/>
          <w:sz w:val="22"/>
          <w:szCs w:val="22"/>
          <w:lang w:val="pt-BR"/>
        </w:rPr>
      </w:pPr>
      <w:r w:rsidRPr="00733968">
        <w:rPr>
          <w:b/>
          <w:bCs/>
          <w:spacing w:val="-3"/>
          <w:sz w:val="22"/>
          <w:szCs w:val="22"/>
          <w:lang w:val="pt-BR"/>
        </w:rPr>
        <w:t>D. Manuel Vega Arango</w:t>
      </w:r>
    </w:p>
    <w:p w14:paraId="149FE997" w14:textId="77777777" w:rsidR="00037B76" w:rsidRPr="00733968" w:rsidRDefault="00037B76" w:rsidP="00037B76">
      <w:pPr>
        <w:tabs>
          <w:tab w:val="left" w:pos="3465"/>
        </w:tabs>
        <w:suppressAutoHyphens/>
        <w:rPr>
          <w:b/>
          <w:bCs/>
          <w:spacing w:val="-3"/>
          <w:sz w:val="22"/>
          <w:szCs w:val="22"/>
          <w:lang w:val="pt-BR"/>
        </w:rPr>
      </w:pPr>
      <w:r w:rsidRPr="00733968">
        <w:rPr>
          <w:b/>
          <w:bCs/>
          <w:spacing w:val="-3"/>
          <w:sz w:val="22"/>
          <w:szCs w:val="22"/>
          <w:lang w:val="pt-BR"/>
        </w:rPr>
        <w:t>D. Pedro Tomás Marqués</w:t>
      </w:r>
    </w:p>
    <w:p w14:paraId="55D0FBA7" w14:textId="77777777" w:rsidR="00037B76" w:rsidRPr="00733968" w:rsidRDefault="00037B76" w:rsidP="00037B76">
      <w:pPr>
        <w:tabs>
          <w:tab w:val="left" w:pos="3465"/>
        </w:tabs>
        <w:suppressAutoHyphens/>
        <w:rPr>
          <w:b/>
          <w:bCs/>
          <w:spacing w:val="-3"/>
          <w:sz w:val="22"/>
          <w:szCs w:val="22"/>
          <w:lang w:val="es-ES"/>
        </w:rPr>
      </w:pPr>
      <w:r w:rsidRPr="00733968">
        <w:rPr>
          <w:b/>
          <w:bCs/>
          <w:spacing w:val="-3"/>
          <w:sz w:val="22"/>
          <w:szCs w:val="22"/>
          <w:lang w:val="es-ES"/>
        </w:rPr>
        <w:t>D. José Luis Astiazarán Iriondo</w:t>
      </w:r>
    </w:p>
    <w:p w14:paraId="4D531F8B" w14:textId="77777777" w:rsidR="00037B76" w:rsidRPr="00733968" w:rsidRDefault="00037B76" w:rsidP="00037B76">
      <w:pPr>
        <w:tabs>
          <w:tab w:val="left" w:pos="3465"/>
        </w:tabs>
        <w:suppressAutoHyphens/>
        <w:rPr>
          <w:b/>
          <w:bCs/>
          <w:spacing w:val="-3"/>
          <w:sz w:val="22"/>
          <w:szCs w:val="22"/>
          <w:lang w:val="es-ES"/>
        </w:rPr>
      </w:pPr>
    </w:p>
    <w:p w14:paraId="08EDE43A" w14:textId="77777777" w:rsidR="00037B76" w:rsidRPr="00733968" w:rsidRDefault="00037B76" w:rsidP="00037B76">
      <w:pPr>
        <w:pStyle w:val="Ttulo5"/>
        <w:rPr>
          <w:rFonts w:ascii="LALIGA Text" w:hAnsi="LALIGA Text" w:cs="Arial"/>
          <w:b/>
          <w:bCs/>
          <w:i/>
          <w:iCs/>
          <w:sz w:val="22"/>
          <w:szCs w:val="22"/>
        </w:rPr>
      </w:pPr>
      <w:r w:rsidRPr="00733968">
        <w:rPr>
          <w:rFonts w:ascii="LALIGA Text" w:hAnsi="LALIGA Text" w:cs="Arial"/>
          <w:b/>
          <w:bCs/>
          <w:i/>
          <w:iCs/>
          <w:sz w:val="22"/>
          <w:szCs w:val="22"/>
          <w:u w:val="single"/>
        </w:rPr>
        <w:t>Vocal en representación de la Real Federación Española de Fútbol</w:t>
      </w:r>
      <w:r w:rsidRPr="00733968">
        <w:rPr>
          <w:rFonts w:ascii="LALIGA Text" w:hAnsi="LALIGA Text" w:cs="Arial"/>
          <w:b/>
          <w:bCs/>
          <w:i/>
          <w:iCs/>
          <w:sz w:val="22"/>
          <w:szCs w:val="22"/>
        </w:rPr>
        <w:t>:</w:t>
      </w:r>
    </w:p>
    <w:p w14:paraId="2959388C" w14:textId="10A5AB37" w:rsidR="00037B76" w:rsidRPr="00733968" w:rsidRDefault="00037B76" w:rsidP="00037B76">
      <w:pPr>
        <w:tabs>
          <w:tab w:val="left" w:pos="3465"/>
        </w:tabs>
        <w:suppressAutoHyphens/>
        <w:rPr>
          <w:b/>
          <w:sz w:val="22"/>
          <w:szCs w:val="22"/>
          <w:lang w:val="es-ES"/>
        </w:rPr>
      </w:pPr>
      <w:r w:rsidRPr="00733968">
        <w:rPr>
          <w:b/>
          <w:sz w:val="22"/>
          <w:szCs w:val="22"/>
          <w:lang w:val="es-ES"/>
        </w:rPr>
        <w:t>Vacante (</w:t>
      </w:r>
      <w:r w:rsidR="00A44C61">
        <w:rPr>
          <w:b/>
          <w:sz w:val="22"/>
          <w:szCs w:val="22"/>
          <w:lang w:val="es-ES"/>
        </w:rPr>
        <w:t>vacante</w:t>
      </w:r>
      <w:r w:rsidRPr="00733968">
        <w:rPr>
          <w:b/>
          <w:sz w:val="22"/>
          <w:szCs w:val="22"/>
          <w:lang w:val="es-ES"/>
        </w:rPr>
        <w:t>)</w:t>
      </w:r>
    </w:p>
    <w:p w14:paraId="5EDB2488" w14:textId="77777777" w:rsidR="00037B76" w:rsidRPr="00733968" w:rsidRDefault="00037B76" w:rsidP="00037B76">
      <w:pPr>
        <w:tabs>
          <w:tab w:val="left" w:pos="3465"/>
        </w:tabs>
        <w:suppressAutoHyphens/>
        <w:rPr>
          <w:sz w:val="22"/>
          <w:szCs w:val="22"/>
          <w:lang w:val="es-ES"/>
        </w:rPr>
      </w:pPr>
    </w:p>
    <w:p w14:paraId="18154ECC" w14:textId="77777777" w:rsidR="00037B76" w:rsidRPr="00733968" w:rsidRDefault="00037B76" w:rsidP="00037B76">
      <w:pPr>
        <w:pStyle w:val="Ttulo5"/>
        <w:rPr>
          <w:rFonts w:ascii="LALIGA Text" w:hAnsi="LALIGA Text" w:cs="Arial"/>
          <w:b/>
          <w:bCs/>
          <w:i/>
          <w:iCs/>
          <w:sz w:val="22"/>
          <w:szCs w:val="22"/>
        </w:rPr>
      </w:pPr>
      <w:r w:rsidRPr="00733968">
        <w:rPr>
          <w:rFonts w:ascii="LALIGA Text" w:hAnsi="LALIGA Text" w:cs="Arial"/>
          <w:b/>
          <w:bCs/>
          <w:i/>
          <w:iCs/>
          <w:sz w:val="22"/>
          <w:szCs w:val="22"/>
          <w:u w:val="single"/>
        </w:rPr>
        <w:t>Vocal en calidad de Director General Corporativo de LALIGA</w:t>
      </w:r>
      <w:r w:rsidRPr="00733968">
        <w:rPr>
          <w:rFonts w:ascii="LALIGA Text" w:hAnsi="LALIGA Text" w:cs="Arial"/>
          <w:b/>
          <w:bCs/>
          <w:i/>
          <w:iCs/>
          <w:sz w:val="22"/>
          <w:szCs w:val="22"/>
        </w:rPr>
        <w:t>:</w:t>
      </w:r>
    </w:p>
    <w:p w14:paraId="06E66B4B" w14:textId="77777777" w:rsidR="00B758DB" w:rsidRDefault="00B758DB" w:rsidP="00037B76">
      <w:pPr>
        <w:pStyle w:val="Ttulo1"/>
        <w:rPr>
          <w:rFonts w:ascii="LALIGA Text" w:hAnsi="LALIGA Text" w:cs="Arial"/>
          <w:sz w:val="22"/>
          <w:szCs w:val="22"/>
        </w:rPr>
      </w:pPr>
    </w:p>
    <w:p w14:paraId="047CB657" w14:textId="09D9E302" w:rsidR="00037B76" w:rsidRPr="00733968" w:rsidRDefault="00037B76" w:rsidP="00037B76">
      <w:pPr>
        <w:pStyle w:val="Ttulo1"/>
        <w:rPr>
          <w:rFonts w:ascii="LALIGA Text" w:hAnsi="LALIGA Text" w:cs="Arial"/>
          <w:sz w:val="22"/>
          <w:szCs w:val="22"/>
        </w:rPr>
      </w:pPr>
      <w:r w:rsidRPr="00733968">
        <w:rPr>
          <w:rFonts w:ascii="LALIGA Text" w:hAnsi="LALIGA Text" w:cs="Arial"/>
          <w:sz w:val="22"/>
          <w:szCs w:val="22"/>
        </w:rPr>
        <w:t xml:space="preserve">D. Javier Gómez Molina </w:t>
      </w:r>
    </w:p>
    <w:p w14:paraId="3F6BCCFF" w14:textId="77777777" w:rsidR="00037B76" w:rsidRPr="00733968" w:rsidRDefault="00037B76" w:rsidP="00037B76">
      <w:pPr>
        <w:rPr>
          <w:sz w:val="22"/>
          <w:szCs w:val="22"/>
          <w:lang w:val="es-ES"/>
        </w:rPr>
      </w:pPr>
    </w:p>
    <w:p w14:paraId="25A41E9E" w14:textId="77777777" w:rsidR="00037B76" w:rsidRPr="00733968" w:rsidRDefault="00037B76" w:rsidP="00037B76">
      <w:pPr>
        <w:pStyle w:val="Ttulo5"/>
        <w:rPr>
          <w:rFonts w:ascii="LALIGA Text" w:hAnsi="LALIGA Text" w:cs="Arial"/>
          <w:b/>
          <w:bCs/>
          <w:i/>
          <w:iCs/>
          <w:sz w:val="22"/>
          <w:szCs w:val="22"/>
        </w:rPr>
      </w:pPr>
      <w:r w:rsidRPr="00733968">
        <w:rPr>
          <w:rFonts w:ascii="LALIGA Text" w:hAnsi="LALIGA Text" w:cs="Arial"/>
          <w:b/>
          <w:bCs/>
          <w:i/>
          <w:iCs/>
          <w:sz w:val="22"/>
          <w:szCs w:val="22"/>
          <w:u w:val="single"/>
        </w:rPr>
        <w:t>Vocal en representación de la Asociación Española de Prensa Deportiva</w:t>
      </w:r>
      <w:r w:rsidRPr="00733968">
        <w:rPr>
          <w:rFonts w:ascii="LALIGA Text" w:hAnsi="LALIGA Text" w:cs="Arial"/>
          <w:b/>
          <w:bCs/>
          <w:i/>
          <w:iCs/>
          <w:sz w:val="22"/>
          <w:szCs w:val="22"/>
        </w:rPr>
        <w:t>:</w:t>
      </w:r>
    </w:p>
    <w:p w14:paraId="54413513" w14:textId="77777777" w:rsidR="00B758DB" w:rsidRDefault="00B758DB" w:rsidP="00037B76">
      <w:pPr>
        <w:pStyle w:val="Ttulo1"/>
        <w:rPr>
          <w:rFonts w:ascii="LALIGA Text" w:hAnsi="LALIGA Text" w:cs="Arial"/>
          <w:sz w:val="22"/>
          <w:szCs w:val="22"/>
        </w:rPr>
      </w:pPr>
    </w:p>
    <w:p w14:paraId="24374DEB" w14:textId="2EBAEDCA" w:rsidR="00037B76" w:rsidRPr="00733968" w:rsidRDefault="00037B76" w:rsidP="00037B76">
      <w:pPr>
        <w:pStyle w:val="Ttulo1"/>
        <w:rPr>
          <w:rFonts w:ascii="LALIGA Text" w:hAnsi="LALIGA Text" w:cs="Arial"/>
          <w:sz w:val="22"/>
          <w:szCs w:val="22"/>
        </w:rPr>
      </w:pPr>
      <w:r w:rsidRPr="00733968">
        <w:rPr>
          <w:rFonts w:ascii="LALIGA Text" w:hAnsi="LALIGA Text" w:cs="Arial"/>
          <w:sz w:val="22"/>
          <w:szCs w:val="22"/>
        </w:rPr>
        <w:t xml:space="preserve">D. Julián Redondo Pérez </w:t>
      </w:r>
    </w:p>
    <w:p w14:paraId="78B504E3" w14:textId="77777777" w:rsidR="00037B76" w:rsidRPr="00733968" w:rsidRDefault="00037B76" w:rsidP="00037B76">
      <w:pPr>
        <w:suppressAutoHyphens/>
        <w:rPr>
          <w:spacing w:val="-3"/>
          <w:sz w:val="22"/>
          <w:szCs w:val="22"/>
          <w:lang w:val="es-ES"/>
        </w:rPr>
      </w:pPr>
    </w:p>
    <w:p w14:paraId="53897478" w14:textId="77777777" w:rsidR="00037B76" w:rsidRPr="00733968" w:rsidRDefault="00037B76" w:rsidP="00037B76">
      <w:pPr>
        <w:pStyle w:val="Ttulo5"/>
        <w:rPr>
          <w:rFonts w:ascii="LALIGA Text" w:hAnsi="LALIGA Text" w:cs="Arial"/>
          <w:b/>
          <w:bCs/>
          <w:i/>
          <w:iCs/>
          <w:sz w:val="22"/>
          <w:szCs w:val="22"/>
          <w:lang w:eastAsia="es-ES"/>
        </w:rPr>
      </w:pPr>
      <w:r w:rsidRPr="00733968">
        <w:rPr>
          <w:rFonts w:ascii="LALIGA Text" w:hAnsi="LALIGA Text" w:cs="Arial"/>
          <w:b/>
          <w:bCs/>
          <w:i/>
          <w:iCs/>
          <w:sz w:val="22"/>
          <w:szCs w:val="22"/>
          <w:u w:val="single"/>
          <w:lang w:eastAsia="es-ES"/>
        </w:rPr>
        <w:t>Vocales electos por la Comisión Delegada de LALIGA</w:t>
      </w:r>
      <w:r w:rsidRPr="00733968">
        <w:rPr>
          <w:rFonts w:ascii="LALIGA Text" w:hAnsi="LALIGA Text" w:cs="Arial"/>
          <w:b/>
          <w:bCs/>
          <w:i/>
          <w:iCs/>
          <w:sz w:val="22"/>
          <w:szCs w:val="22"/>
          <w:lang w:eastAsia="es-ES"/>
        </w:rPr>
        <w:t>:</w:t>
      </w:r>
    </w:p>
    <w:p w14:paraId="5B46111C" w14:textId="77777777" w:rsidR="00037B76" w:rsidRPr="00D46BCA" w:rsidRDefault="00037B76" w:rsidP="00037B76">
      <w:pPr>
        <w:tabs>
          <w:tab w:val="left" w:pos="3465"/>
        </w:tabs>
        <w:suppressAutoHyphens/>
        <w:rPr>
          <w:b/>
          <w:bCs/>
          <w:spacing w:val="-3"/>
          <w:sz w:val="22"/>
          <w:szCs w:val="22"/>
        </w:rPr>
      </w:pPr>
      <w:r w:rsidRPr="00D46BCA">
        <w:rPr>
          <w:b/>
          <w:bCs/>
          <w:spacing w:val="-3"/>
          <w:sz w:val="22"/>
          <w:szCs w:val="22"/>
        </w:rPr>
        <w:t>D. José María del Nido Carrasco</w:t>
      </w:r>
    </w:p>
    <w:p w14:paraId="2A0B4021" w14:textId="4BDE7148" w:rsidR="00037B76" w:rsidRPr="00D46BCA" w:rsidRDefault="00037B76" w:rsidP="00037B76">
      <w:pPr>
        <w:tabs>
          <w:tab w:val="left" w:pos="3465"/>
        </w:tabs>
        <w:suppressAutoHyphens/>
        <w:rPr>
          <w:b/>
          <w:bCs/>
          <w:sz w:val="22"/>
          <w:szCs w:val="22"/>
          <w:lang w:val="it-IT"/>
        </w:rPr>
      </w:pPr>
      <w:r w:rsidRPr="00D46BCA">
        <w:rPr>
          <w:b/>
          <w:bCs/>
          <w:sz w:val="22"/>
          <w:szCs w:val="22"/>
          <w:lang w:val="it-IT"/>
        </w:rPr>
        <w:t xml:space="preserve">D. </w:t>
      </w:r>
      <w:r w:rsidR="00D46BCA" w:rsidRPr="00D46BCA">
        <w:rPr>
          <w:b/>
          <w:bCs/>
          <w:sz w:val="22"/>
          <w:szCs w:val="22"/>
          <w:lang w:val="it-IT"/>
        </w:rPr>
        <w:t>Jokin Aperribay Bedialauneta</w:t>
      </w:r>
    </w:p>
    <w:p w14:paraId="0CA80D7B" w14:textId="0C53B3E6" w:rsidR="00037B76" w:rsidRPr="00D46BCA" w:rsidRDefault="00037B76" w:rsidP="00037B76">
      <w:pPr>
        <w:tabs>
          <w:tab w:val="left" w:pos="3465"/>
        </w:tabs>
        <w:suppressAutoHyphens/>
        <w:rPr>
          <w:b/>
          <w:bCs/>
          <w:sz w:val="22"/>
          <w:szCs w:val="22"/>
          <w:lang w:val="it-IT"/>
        </w:rPr>
      </w:pPr>
      <w:r w:rsidRPr="00D46BCA">
        <w:rPr>
          <w:b/>
          <w:bCs/>
          <w:sz w:val="22"/>
          <w:szCs w:val="22"/>
          <w:lang w:val="it-IT"/>
        </w:rPr>
        <w:t xml:space="preserve">D. </w:t>
      </w:r>
      <w:r w:rsidR="00D46BCA" w:rsidRPr="00D46BCA">
        <w:rPr>
          <w:b/>
          <w:bCs/>
          <w:sz w:val="22"/>
          <w:szCs w:val="22"/>
          <w:lang w:val="it-IT"/>
        </w:rPr>
        <w:t>David Espinar Rivares</w:t>
      </w:r>
    </w:p>
    <w:p w14:paraId="2619D2D8" w14:textId="77777777" w:rsidR="00037B76" w:rsidRPr="00D46BCA" w:rsidRDefault="00037B76" w:rsidP="00037B76">
      <w:pPr>
        <w:tabs>
          <w:tab w:val="left" w:pos="3465"/>
        </w:tabs>
        <w:suppressAutoHyphens/>
        <w:rPr>
          <w:b/>
          <w:bCs/>
          <w:sz w:val="22"/>
          <w:szCs w:val="22"/>
          <w:lang w:val="it-IT"/>
        </w:rPr>
      </w:pPr>
      <w:r w:rsidRPr="00D46BCA">
        <w:rPr>
          <w:b/>
          <w:bCs/>
          <w:sz w:val="22"/>
          <w:szCs w:val="22"/>
          <w:lang w:val="it-IT"/>
        </w:rPr>
        <w:t>D. Paulino Rivero Baute</w:t>
      </w:r>
    </w:p>
    <w:p w14:paraId="47BA73EC" w14:textId="77777777" w:rsidR="00037B76" w:rsidRPr="00D46BCA" w:rsidRDefault="00037B76" w:rsidP="00037B76">
      <w:pPr>
        <w:tabs>
          <w:tab w:val="left" w:pos="3465"/>
        </w:tabs>
        <w:suppressAutoHyphens/>
        <w:rPr>
          <w:b/>
          <w:bCs/>
          <w:spacing w:val="-3"/>
          <w:sz w:val="22"/>
          <w:szCs w:val="22"/>
          <w:lang w:val="it-IT"/>
        </w:rPr>
      </w:pPr>
    </w:p>
    <w:p w14:paraId="56FDFB33" w14:textId="77777777" w:rsidR="00037B76" w:rsidRPr="00733968" w:rsidRDefault="00037B76" w:rsidP="00037B76">
      <w:pPr>
        <w:pStyle w:val="Textoindependiente2"/>
        <w:rPr>
          <w:rFonts w:ascii="LALIGA Text" w:hAnsi="LALIGA Text"/>
          <w:b w:val="0"/>
          <w:bCs w:val="0"/>
          <w:i/>
          <w:iCs/>
          <w:szCs w:val="22"/>
          <w:lang w:val="es-ES_tradnl"/>
        </w:rPr>
      </w:pPr>
      <w:r w:rsidRPr="00733968">
        <w:rPr>
          <w:rFonts w:ascii="LALIGA Text" w:hAnsi="LALIGA Text"/>
          <w:b w:val="0"/>
          <w:bCs w:val="0"/>
          <w:i/>
          <w:iCs/>
          <w:szCs w:val="22"/>
          <w:lang w:val="es-ES_tradnl"/>
        </w:rPr>
        <w:t>Vocales electos por el Patronato entre personas de reconocido prestigio jurídico o deportivo:</w:t>
      </w:r>
    </w:p>
    <w:p w14:paraId="14805837" w14:textId="77777777" w:rsidR="00037B76" w:rsidRPr="00733968" w:rsidRDefault="00037B76" w:rsidP="00037B76">
      <w:pPr>
        <w:suppressAutoHyphens/>
        <w:rPr>
          <w:b/>
          <w:bCs/>
          <w:spacing w:val="-3"/>
          <w:sz w:val="22"/>
          <w:szCs w:val="22"/>
        </w:rPr>
      </w:pPr>
      <w:r w:rsidRPr="00733968">
        <w:rPr>
          <w:b/>
          <w:bCs/>
          <w:spacing w:val="-3"/>
          <w:sz w:val="22"/>
          <w:szCs w:val="22"/>
        </w:rPr>
        <w:t xml:space="preserve">Dª Aintzane Encinas Gómez </w:t>
      </w:r>
    </w:p>
    <w:p w14:paraId="1AC4F359" w14:textId="77777777" w:rsidR="00037B76" w:rsidRPr="00733968" w:rsidRDefault="00037B76" w:rsidP="00037B76">
      <w:pPr>
        <w:tabs>
          <w:tab w:val="left" w:pos="3465"/>
        </w:tabs>
        <w:suppressAutoHyphens/>
        <w:rPr>
          <w:b/>
          <w:bCs/>
          <w:spacing w:val="-3"/>
          <w:sz w:val="22"/>
          <w:szCs w:val="22"/>
        </w:rPr>
      </w:pPr>
      <w:r w:rsidRPr="00733968">
        <w:rPr>
          <w:b/>
          <w:bCs/>
          <w:spacing w:val="-3"/>
          <w:sz w:val="22"/>
          <w:szCs w:val="22"/>
        </w:rPr>
        <w:t>Dª. María José Rienda Contreras</w:t>
      </w:r>
      <w:r w:rsidRPr="00733968">
        <w:rPr>
          <w:b/>
          <w:bCs/>
          <w:spacing w:val="-3"/>
          <w:sz w:val="22"/>
          <w:szCs w:val="22"/>
        </w:rPr>
        <w:tab/>
      </w:r>
    </w:p>
    <w:p w14:paraId="10B86E1C" w14:textId="77777777" w:rsidR="00037B76" w:rsidRDefault="00037B76" w:rsidP="00037B76">
      <w:pPr>
        <w:tabs>
          <w:tab w:val="left" w:pos="3465"/>
        </w:tabs>
        <w:suppressAutoHyphens/>
        <w:rPr>
          <w:b/>
          <w:bCs/>
          <w:spacing w:val="-3"/>
          <w:sz w:val="22"/>
          <w:szCs w:val="22"/>
          <w:lang w:val="es-ES"/>
        </w:rPr>
      </w:pPr>
      <w:r w:rsidRPr="00733968">
        <w:rPr>
          <w:b/>
          <w:bCs/>
          <w:spacing w:val="-3"/>
          <w:sz w:val="22"/>
          <w:szCs w:val="22"/>
          <w:lang w:val="es-ES"/>
        </w:rPr>
        <w:t>D. Francisco Rubio Garcés</w:t>
      </w:r>
    </w:p>
    <w:p w14:paraId="35DB7F28" w14:textId="7C4A260E" w:rsidR="00A569B9" w:rsidRDefault="00A569B9" w:rsidP="00037B76">
      <w:pPr>
        <w:tabs>
          <w:tab w:val="left" w:pos="3465"/>
        </w:tabs>
        <w:suppressAutoHyphens/>
        <w:rPr>
          <w:b/>
          <w:bCs/>
          <w:spacing w:val="-3"/>
          <w:sz w:val="22"/>
          <w:szCs w:val="22"/>
          <w:lang w:val="es-ES"/>
        </w:rPr>
      </w:pPr>
      <w:r>
        <w:rPr>
          <w:b/>
          <w:bCs/>
          <w:spacing w:val="-3"/>
          <w:sz w:val="22"/>
          <w:szCs w:val="22"/>
          <w:lang w:val="es-ES"/>
        </w:rPr>
        <w:t>Dª. Beatriz Álvarez Mesa</w:t>
      </w:r>
    </w:p>
    <w:p w14:paraId="5CEE83DA" w14:textId="07F38DA0" w:rsidR="00A569B9" w:rsidRPr="00733968" w:rsidRDefault="00A569B9" w:rsidP="00037B76">
      <w:pPr>
        <w:tabs>
          <w:tab w:val="left" w:pos="3465"/>
        </w:tabs>
        <w:suppressAutoHyphens/>
        <w:rPr>
          <w:b/>
          <w:bCs/>
          <w:spacing w:val="-3"/>
          <w:sz w:val="22"/>
          <w:szCs w:val="22"/>
          <w:lang w:val="es-ES"/>
        </w:rPr>
      </w:pPr>
      <w:r>
        <w:rPr>
          <w:b/>
          <w:bCs/>
          <w:spacing w:val="-3"/>
          <w:sz w:val="22"/>
          <w:szCs w:val="22"/>
          <w:lang w:val="es-ES"/>
        </w:rPr>
        <w:t>D. Pablo Vilches Alarcón</w:t>
      </w:r>
    </w:p>
    <w:p w14:paraId="5F10EEF7" w14:textId="77777777" w:rsidR="00A569B9" w:rsidRDefault="00A569B9" w:rsidP="00037B76">
      <w:pPr>
        <w:pStyle w:val="Ttulo6"/>
        <w:rPr>
          <w:rFonts w:ascii="LALIGA Text" w:hAnsi="LALIGA Text" w:cs="Arial"/>
          <w:b/>
          <w:i/>
          <w:color w:val="950C22" w:themeColor="accent1" w:themeShade="BF"/>
          <w:sz w:val="22"/>
          <w:szCs w:val="22"/>
          <w:u w:val="single"/>
        </w:rPr>
      </w:pPr>
    </w:p>
    <w:p w14:paraId="4F2D5846" w14:textId="7DFFF2C2" w:rsidR="00037B76" w:rsidRPr="00733968" w:rsidRDefault="00037B76" w:rsidP="00037B76">
      <w:pPr>
        <w:pStyle w:val="Ttulo6"/>
        <w:rPr>
          <w:rFonts w:ascii="LALIGA Text" w:hAnsi="LALIGA Text" w:cs="Arial"/>
          <w:b/>
          <w:bCs/>
          <w:i/>
          <w:color w:val="950C22" w:themeColor="accent1" w:themeShade="BF"/>
          <w:sz w:val="22"/>
          <w:szCs w:val="22"/>
        </w:rPr>
      </w:pPr>
      <w:r w:rsidRPr="00733968">
        <w:rPr>
          <w:rFonts w:ascii="LALIGA Text" w:hAnsi="LALIGA Text" w:cs="Arial"/>
          <w:b/>
          <w:i/>
          <w:color w:val="950C22" w:themeColor="accent1" w:themeShade="BF"/>
          <w:sz w:val="22"/>
          <w:szCs w:val="22"/>
          <w:u w:val="single"/>
        </w:rPr>
        <w:t>Secretaria</w:t>
      </w:r>
      <w:r w:rsidRPr="00733968">
        <w:rPr>
          <w:rFonts w:ascii="LALIGA Text" w:hAnsi="LALIGA Text" w:cs="Arial"/>
          <w:b/>
          <w:bCs/>
          <w:i/>
          <w:color w:val="950C22" w:themeColor="accent1" w:themeShade="BF"/>
          <w:sz w:val="22"/>
          <w:szCs w:val="22"/>
        </w:rPr>
        <w:t xml:space="preserve">:  </w:t>
      </w:r>
    </w:p>
    <w:p w14:paraId="01BA1037" w14:textId="77777777" w:rsidR="00C4081E" w:rsidRDefault="00C4081E" w:rsidP="00037B76">
      <w:pPr>
        <w:pStyle w:val="Ttulo6"/>
        <w:rPr>
          <w:rFonts w:ascii="LALIGA Text" w:hAnsi="LALIGA Text" w:cs="Arial"/>
          <w:b/>
          <w:bCs/>
          <w:iCs/>
          <w:color w:val="auto"/>
          <w:sz w:val="22"/>
          <w:szCs w:val="22"/>
        </w:rPr>
      </w:pPr>
    </w:p>
    <w:p w14:paraId="19A056C4" w14:textId="1A27BE3E" w:rsidR="00037B76" w:rsidRPr="00733968" w:rsidRDefault="00037B76" w:rsidP="00037B76">
      <w:pPr>
        <w:pStyle w:val="Ttulo6"/>
        <w:rPr>
          <w:rFonts w:ascii="LALIGA Text" w:hAnsi="LALIGA Text" w:cs="Arial"/>
          <w:color w:val="auto"/>
          <w:sz w:val="22"/>
          <w:szCs w:val="22"/>
        </w:rPr>
      </w:pPr>
      <w:r w:rsidRPr="00733968">
        <w:rPr>
          <w:rFonts w:ascii="LALIGA Text" w:hAnsi="LALIGA Text" w:cs="Arial"/>
          <w:b/>
          <w:bCs/>
          <w:iCs/>
          <w:color w:val="auto"/>
          <w:sz w:val="22"/>
          <w:szCs w:val="22"/>
        </w:rPr>
        <w:t xml:space="preserve">Dña. María José López Lorenzo </w:t>
      </w:r>
    </w:p>
    <w:p w14:paraId="6035181D" w14:textId="77777777" w:rsidR="00037B76" w:rsidRPr="00733968" w:rsidRDefault="00037B76" w:rsidP="00037B76">
      <w:pPr>
        <w:rPr>
          <w:b/>
          <w:i/>
          <w:color w:val="950C22" w:themeColor="accent1" w:themeShade="BF"/>
          <w:sz w:val="22"/>
          <w:szCs w:val="22"/>
          <w:lang w:val="es-ES"/>
        </w:rPr>
      </w:pPr>
      <w:r w:rsidRPr="00733968">
        <w:rPr>
          <w:b/>
          <w:i/>
          <w:color w:val="950C22" w:themeColor="accent1" w:themeShade="BF"/>
          <w:sz w:val="22"/>
          <w:szCs w:val="22"/>
          <w:u w:val="single"/>
          <w:lang w:val="es-ES"/>
        </w:rPr>
        <w:t>Directora</w:t>
      </w:r>
      <w:r w:rsidRPr="00733968">
        <w:rPr>
          <w:b/>
          <w:i/>
          <w:color w:val="950C22" w:themeColor="accent1" w:themeShade="BF"/>
          <w:sz w:val="22"/>
          <w:szCs w:val="22"/>
          <w:lang w:val="es-ES"/>
        </w:rPr>
        <w:t>:</w:t>
      </w:r>
    </w:p>
    <w:p w14:paraId="6FEB0439" w14:textId="77777777" w:rsidR="00037B76" w:rsidRPr="00733968" w:rsidRDefault="00037B76" w:rsidP="00037B76">
      <w:pPr>
        <w:rPr>
          <w:b/>
          <w:sz w:val="22"/>
          <w:szCs w:val="22"/>
          <w:lang w:val="es-ES"/>
        </w:rPr>
      </w:pPr>
      <w:r w:rsidRPr="00733968">
        <w:rPr>
          <w:b/>
          <w:sz w:val="22"/>
          <w:szCs w:val="22"/>
          <w:lang w:val="es-ES"/>
        </w:rPr>
        <w:t>Dña. Olga de la Fuente García-Peytaví</w:t>
      </w:r>
    </w:p>
    <w:p w14:paraId="2BD9C54D" w14:textId="77777777" w:rsidR="00037B76" w:rsidRPr="00733968" w:rsidRDefault="00037B76" w:rsidP="00037B76">
      <w:pPr>
        <w:rPr>
          <w:sz w:val="22"/>
          <w:szCs w:val="22"/>
          <w:lang w:val="es-ES"/>
        </w:rPr>
      </w:pPr>
    </w:p>
    <w:p w14:paraId="5C72EF6A" w14:textId="77777777" w:rsidR="00037B76" w:rsidRPr="00733968" w:rsidRDefault="00037B76" w:rsidP="00037B76">
      <w:pPr>
        <w:pStyle w:val="Prrafodelista"/>
        <w:widowControl w:val="0"/>
        <w:numPr>
          <w:ilvl w:val="0"/>
          <w:numId w:val="9"/>
        </w:numPr>
        <w:overflowPunct w:val="0"/>
        <w:autoSpaceDE w:val="0"/>
        <w:autoSpaceDN w:val="0"/>
        <w:adjustRightInd w:val="0"/>
        <w:spacing w:before="0"/>
        <w:rPr>
          <w:b/>
          <w:sz w:val="22"/>
          <w:szCs w:val="22"/>
        </w:rPr>
      </w:pPr>
      <w:r w:rsidRPr="00733968">
        <w:rPr>
          <w:b/>
          <w:sz w:val="22"/>
          <w:szCs w:val="22"/>
        </w:rPr>
        <w:t>Competencias.</w:t>
      </w:r>
    </w:p>
    <w:p w14:paraId="7E368C0E" w14:textId="77777777" w:rsidR="00037B76" w:rsidRPr="00733968" w:rsidRDefault="00037B76" w:rsidP="00037B76">
      <w:pPr>
        <w:rPr>
          <w:sz w:val="22"/>
          <w:szCs w:val="22"/>
          <w:lang w:val="es-ES"/>
        </w:rPr>
      </w:pPr>
      <w:r w:rsidRPr="00733968">
        <w:rPr>
          <w:sz w:val="22"/>
          <w:szCs w:val="22"/>
          <w:lang w:val="es-ES"/>
        </w:rPr>
        <w:t>Sus competencias, de conformidad con lo preceptuado en el artículo 13 de los Estatutos, se extienden a todo lo que concierne al alto gobierno, administración y representación de la Fundación.</w:t>
      </w:r>
    </w:p>
    <w:p w14:paraId="7F7149F0" w14:textId="77777777" w:rsidR="00037B76" w:rsidRPr="00733968" w:rsidRDefault="00037B76" w:rsidP="00037B76">
      <w:pPr>
        <w:rPr>
          <w:sz w:val="22"/>
          <w:szCs w:val="22"/>
          <w:lang w:val="es-ES"/>
        </w:rPr>
      </w:pPr>
      <w:r w:rsidRPr="00733968">
        <w:rPr>
          <w:sz w:val="22"/>
          <w:szCs w:val="22"/>
          <w:lang w:val="es-ES"/>
        </w:rPr>
        <w:t>Con carácter meramente enunciativo y no limitativo, serán facultades del Patronato, las siguientes:</w:t>
      </w:r>
    </w:p>
    <w:p w14:paraId="382E884E" w14:textId="77777777" w:rsidR="00037B76" w:rsidRPr="00733968" w:rsidRDefault="00037B76" w:rsidP="00037B76">
      <w:pPr>
        <w:rPr>
          <w:sz w:val="22"/>
          <w:szCs w:val="22"/>
          <w:lang w:val="es-ES"/>
        </w:rPr>
      </w:pPr>
    </w:p>
    <w:p w14:paraId="6C2FE596"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Ejercer la alta inspección, vigilancia y orientación de la labor de la Fundación y formular los planes de gestión y programas periódicos de actuación de la misma.</w:t>
      </w:r>
    </w:p>
    <w:p w14:paraId="04878FC0" w14:textId="77777777" w:rsidR="00037B76" w:rsidRPr="00733968" w:rsidRDefault="00037B76" w:rsidP="00037B76">
      <w:pPr>
        <w:pStyle w:val="Prrafodelista"/>
        <w:rPr>
          <w:sz w:val="22"/>
          <w:szCs w:val="22"/>
          <w:lang w:val="es-ES"/>
        </w:rPr>
      </w:pPr>
    </w:p>
    <w:p w14:paraId="5FA26DB9"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Acordar la modificación de los Estatutos fundacionales, siempre que resulte conveniente a los intereses de la Fundación y a la mejor consecución de sus fines.</w:t>
      </w:r>
    </w:p>
    <w:p w14:paraId="75583C27" w14:textId="77777777" w:rsidR="00037B76" w:rsidRPr="00733968" w:rsidRDefault="00037B76" w:rsidP="00037B76">
      <w:pPr>
        <w:pStyle w:val="Prrafodelista"/>
        <w:rPr>
          <w:sz w:val="22"/>
          <w:szCs w:val="22"/>
          <w:lang w:val="es-ES"/>
        </w:rPr>
      </w:pPr>
    </w:p>
    <w:p w14:paraId="55089E3A"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Fijar las líneas generales sobre la distribución y aplicación de los fondos disponibles entre las finalidades de la Fundación.</w:t>
      </w:r>
    </w:p>
    <w:p w14:paraId="46AAECDD" w14:textId="77777777" w:rsidR="00037B76" w:rsidRPr="00733968" w:rsidRDefault="00037B76" w:rsidP="00037B76">
      <w:pPr>
        <w:pStyle w:val="Prrafodelista"/>
        <w:rPr>
          <w:sz w:val="22"/>
          <w:szCs w:val="22"/>
          <w:lang w:val="es-ES"/>
        </w:rPr>
      </w:pPr>
    </w:p>
    <w:p w14:paraId="264DB34D"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Aprobar el plan de actuación, la memoria de actividades, así como el balance económico y cuentas anuales que hayan de ser sometidas al Protectorado.</w:t>
      </w:r>
    </w:p>
    <w:p w14:paraId="0DE462B9" w14:textId="77777777" w:rsidR="00037B76" w:rsidRPr="00733968" w:rsidRDefault="00037B76" w:rsidP="00037B76">
      <w:pPr>
        <w:pStyle w:val="Prrafodelista"/>
        <w:rPr>
          <w:sz w:val="22"/>
          <w:szCs w:val="22"/>
          <w:lang w:val="es-ES"/>
        </w:rPr>
      </w:pPr>
    </w:p>
    <w:p w14:paraId="0DAC0D34"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Acordar el cambio de domicilio de la Fundación.</w:t>
      </w:r>
    </w:p>
    <w:p w14:paraId="1C834DFF" w14:textId="77777777" w:rsidR="00037B76" w:rsidRPr="00733968" w:rsidRDefault="00037B76" w:rsidP="00037B76">
      <w:pPr>
        <w:pStyle w:val="Prrafodelista"/>
        <w:rPr>
          <w:sz w:val="22"/>
          <w:szCs w:val="22"/>
          <w:lang w:val="es-ES"/>
        </w:rPr>
      </w:pPr>
    </w:p>
    <w:p w14:paraId="7453FBC3"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Acordar la extinción de la Fundación en los casos establecidos en el artículo 23 de los presentes estatutos.</w:t>
      </w:r>
    </w:p>
    <w:p w14:paraId="54EE56A8" w14:textId="77777777" w:rsidR="00037B76" w:rsidRPr="00733968" w:rsidRDefault="00037B76" w:rsidP="00037B76">
      <w:pPr>
        <w:pStyle w:val="Prrafodelista"/>
        <w:rPr>
          <w:sz w:val="22"/>
          <w:szCs w:val="22"/>
          <w:lang w:val="es-ES"/>
        </w:rPr>
      </w:pPr>
    </w:p>
    <w:p w14:paraId="567F5DBF"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Acordar la adquisición, enajenación y gravamen de bienes muebles o inmuebles para o por la Fundación, suscribiendo los correspondientes contratos, de acuerdo con lo establecido en el artículo 21 de la Ley 50/2002, de 26 de diciembre, de Fundaciones.</w:t>
      </w:r>
    </w:p>
    <w:p w14:paraId="6F3C45BF" w14:textId="77777777" w:rsidR="00037B76" w:rsidRPr="00733968" w:rsidRDefault="00037B76" w:rsidP="00037B76">
      <w:pPr>
        <w:pStyle w:val="Prrafodelista"/>
        <w:rPr>
          <w:sz w:val="22"/>
          <w:szCs w:val="22"/>
          <w:lang w:val="es-ES"/>
        </w:rPr>
      </w:pPr>
    </w:p>
    <w:p w14:paraId="764C96A9"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Redactar y remitir al Protectorado para su aprobación, las normas complementarias de los Estatutos que pudieran ser pertinentes, conforme al artículo 29 de la Ley 50/2002, de 26 de diciembre, de Fundaciones.</w:t>
      </w:r>
    </w:p>
    <w:p w14:paraId="733CCF59" w14:textId="77777777" w:rsidR="00037B76" w:rsidRPr="00733968" w:rsidRDefault="00037B76" w:rsidP="00037B76">
      <w:pPr>
        <w:pStyle w:val="Prrafodelista"/>
        <w:rPr>
          <w:sz w:val="22"/>
          <w:szCs w:val="22"/>
          <w:lang w:val="es-ES"/>
        </w:rPr>
      </w:pPr>
    </w:p>
    <w:p w14:paraId="7EEB7034"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Ostentar la representación de la Fundación en toda clase de relaciones, actos y contratos, y ante el Estado, Administración Territorial Autónoma, Provincia, Municipio, Autoridades, Centros y dependencias de la Administración, Juzgados y Tribunales, Juzgados de lo Social, Corporaciones, Organismos, sociedades, bancos, incluso en el Banco de España y Banca Oficial, personas jurídicas y particulares de todas clases, nacionales o internacionales, ejercitando todos los derechos, acciones y excepciones y siguiendo por sus trámites, instancias, incidencias y recursos, cuantos procedimientos, expedientes, reclamaciones y juicios competan o interesen a la Fundación y otorgando al efecto los poderes que estimen necesarios.</w:t>
      </w:r>
    </w:p>
    <w:p w14:paraId="293C8A3B" w14:textId="77777777" w:rsidR="00037B76" w:rsidRPr="00733968" w:rsidRDefault="00037B76" w:rsidP="00037B76">
      <w:pPr>
        <w:pStyle w:val="Prrafodelista"/>
        <w:rPr>
          <w:sz w:val="22"/>
          <w:szCs w:val="22"/>
          <w:lang w:val="es-ES"/>
        </w:rPr>
      </w:pPr>
    </w:p>
    <w:p w14:paraId="128FBF58" w14:textId="77777777" w:rsidR="00037B76" w:rsidRPr="00733968" w:rsidRDefault="00037B76" w:rsidP="00037B76">
      <w:pPr>
        <w:pStyle w:val="Prrafodelista"/>
        <w:widowControl w:val="0"/>
        <w:numPr>
          <w:ilvl w:val="0"/>
          <w:numId w:val="10"/>
        </w:numPr>
        <w:overflowPunct w:val="0"/>
        <w:autoSpaceDE w:val="0"/>
        <w:autoSpaceDN w:val="0"/>
        <w:adjustRightInd w:val="0"/>
        <w:spacing w:before="0"/>
        <w:rPr>
          <w:sz w:val="22"/>
          <w:szCs w:val="22"/>
          <w:lang w:val="es-ES"/>
        </w:rPr>
      </w:pPr>
      <w:r w:rsidRPr="00733968">
        <w:rPr>
          <w:sz w:val="22"/>
          <w:szCs w:val="22"/>
          <w:lang w:val="es-ES"/>
        </w:rPr>
        <w:t>En general, cuantas otras funciones que deba desarrollar para la administración y gobierno de la Fundación.</w:t>
      </w:r>
    </w:p>
    <w:p w14:paraId="01CC15EC" w14:textId="77777777" w:rsidR="00037B76" w:rsidRDefault="00037B76" w:rsidP="00037B76">
      <w:pPr>
        <w:rPr>
          <w:sz w:val="22"/>
          <w:szCs w:val="22"/>
          <w:lang w:val="es-ES"/>
        </w:rPr>
      </w:pPr>
      <w:r w:rsidRPr="00733968">
        <w:rPr>
          <w:sz w:val="22"/>
          <w:szCs w:val="22"/>
          <w:lang w:val="es-ES"/>
        </w:rPr>
        <w:t>El Patronato podrá delegar todas o algunas de sus facultades en los miembros de la Comisión Ejecutiva, salvo las indelegables.</w:t>
      </w:r>
    </w:p>
    <w:p w14:paraId="5E612CB2" w14:textId="77777777" w:rsidR="00037B76" w:rsidRPr="00733968" w:rsidRDefault="00037B76" w:rsidP="00037B76">
      <w:pPr>
        <w:rPr>
          <w:b/>
          <w:sz w:val="22"/>
          <w:szCs w:val="22"/>
          <w:lang w:val="es-ES"/>
        </w:rPr>
      </w:pPr>
      <w:r w:rsidRPr="00733968">
        <w:rPr>
          <w:b/>
          <w:sz w:val="22"/>
          <w:szCs w:val="22"/>
          <w:lang w:val="es-ES"/>
        </w:rPr>
        <w:t>4.2. Comisión Ejecutiva: Composición y competencias</w:t>
      </w:r>
    </w:p>
    <w:p w14:paraId="02C8594C" w14:textId="77777777" w:rsidR="00037B76" w:rsidRPr="00733968" w:rsidRDefault="00037B76" w:rsidP="00037B76">
      <w:pPr>
        <w:rPr>
          <w:sz w:val="22"/>
          <w:szCs w:val="22"/>
          <w:lang w:val="es-ES"/>
        </w:rPr>
      </w:pPr>
      <w:r w:rsidRPr="00733968">
        <w:rPr>
          <w:sz w:val="22"/>
          <w:szCs w:val="22"/>
          <w:lang w:val="es-ES"/>
        </w:rPr>
        <w:t>La Comisión Ejecutiva ostenta la delegación permanente de las facultades del Patronato y cuyos miembros han de ser miembros del Patronato.</w:t>
      </w:r>
    </w:p>
    <w:p w14:paraId="06151B7B" w14:textId="77777777" w:rsidR="00037B76" w:rsidRPr="00733968" w:rsidRDefault="00037B76" w:rsidP="00037B76">
      <w:pPr>
        <w:rPr>
          <w:sz w:val="22"/>
          <w:szCs w:val="22"/>
          <w:lang w:val="es-ES"/>
        </w:rPr>
      </w:pPr>
      <w:r w:rsidRPr="00733968">
        <w:rPr>
          <w:sz w:val="22"/>
          <w:szCs w:val="22"/>
          <w:lang w:val="es-ES"/>
        </w:rPr>
        <w:t xml:space="preserve">De tal forma que la citada Comisión está compuesta por tres miembros con la siguiente composición: </w:t>
      </w:r>
    </w:p>
    <w:p w14:paraId="72CBF4AE" w14:textId="77777777" w:rsidR="00037B76" w:rsidRPr="00733968" w:rsidRDefault="00037B76" w:rsidP="00037B76">
      <w:pPr>
        <w:rPr>
          <w:sz w:val="22"/>
          <w:szCs w:val="22"/>
          <w:lang w:val="es-ES"/>
        </w:rPr>
      </w:pPr>
    </w:p>
    <w:p w14:paraId="15769D7E" w14:textId="77777777" w:rsidR="00037B76" w:rsidRPr="00733968" w:rsidRDefault="00037B76" w:rsidP="00037B76">
      <w:pPr>
        <w:pStyle w:val="Prrafodelista"/>
        <w:numPr>
          <w:ilvl w:val="0"/>
          <w:numId w:val="17"/>
        </w:numPr>
        <w:spacing w:before="0"/>
        <w:rPr>
          <w:sz w:val="22"/>
          <w:szCs w:val="22"/>
          <w:lang w:val="es-ES"/>
        </w:rPr>
      </w:pPr>
      <w:r w:rsidRPr="00733968">
        <w:rPr>
          <w:sz w:val="22"/>
          <w:szCs w:val="22"/>
          <w:lang w:val="es-ES"/>
        </w:rPr>
        <w:t>Un Presidente, que será desempeñado por uno de los Vicepresidentes del Patronato, rotando cada dos años.</w:t>
      </w:r>
    </w:p>
    <w:p w14:paraId="02849C01" w14:textId="77777777" w:rsidR="00037B76" w:rsidRPr="00733968" w:rsidRDefault="00037B76" w:rsidP="00037B76">
      <w:pPr>
        <w:pStyle w:val="Prrafodelista"/>
        <w:numPr>
          <w:ilvl w:val="0"/>
          <w:numId w:val="17"/>
        </w:numPr>
        <w:spacing w:before="0"/>
        <w:rPr>
          <w:sz w:val="22"/>
          <w:szCs w:val="22"/>
          <w:lang w:val="es-ES"/>
        </w:rPr>
      </w:pPr>
      <w:r w:rsidRPr="00733968">
        <w:rPr>
          <w:sz w:val="22"/>
          <w:szCs w:val="22"/>
          <w:lang w:val="es-ES"/>
        </w:rPr>
        <w:t>Un Vicepresidente, que será el Vicepresidente que en ese momento no ostente el cargo de Presidente de la Comisión Ejecutiva.</w:t>
      </w:r>
    </w:p>
    <w:p w14:paraId="346192CD" w14:textId="77777777" w:rsidR="00037B76" w:rsidRPr="00733968" w:rsidRDefault="00037B76" w:rsidP="00037B76">
      <w:pPr>
        <w:pStyle w:val="Prrafodelista"/>
        <w:numPr>
          <w:ilvl w:val="0"/>
          <w:numId w:val="17"/>
        </w:numPr>
        <w:spacing w:before="0"/>
        <w:rPr>
          <w:sz w:val="22"/>
          <w:szCs w:val="22"/>
          <w:lang w:val="es-ES"/>
        </w:rPr>
      </w:pPr>
      <w:r w:rsidRPr="00733968">
        <w:rPr>
          <w:sz w:val="22"/>
          <w:szCs w:val="22"/>
          <w:lang w:val="es-ES"/>
        </w:rPr>
        <w:t>Un Vocal, que será el Director General Corporativo de LALIGA.</w:t>
      </w:r>
    </w:p>
    <w:p w14:paraId="1E49A469" w14:textId="13D87036" w:rsidR="00037B76" w:rsidRPr="00733968" w:rsidRDefault="00037B76" w:rsidP="00037B76">
      <w:pPr>
        <w:pStyle w:val="Prrafodelista"/>
        <w:numPr>
          <w:ilvl w:val="0"/>
          <w:numId w:val="17"/>
        </w:numPr>
        <w:spacing w:before="0"/>
        <w:rPr>
          <w:sz w:val="22"/>
          <w:szCs w:val="22"/>
          <w:lang w:val="es-ES"/>
        </w:rPr>
      </w:pPr>
      <w:r w:rsidRPr="00733968">
        <w:rPr>
          <w:sz w:val="22"/>
          <w:szCs w:val="22"/>
          <w:lang w:val="es-ES"/>
        </w:rPr>
        <w:t>Un</w:t>
      </w:r>
      <w:r w:rsidR="009643F9">
        <w:rPr>
          <w:sz w:val="22"/>
          <w:szCs w:val="22"/>
          <w:lang w:val="es-ES"/>
        </w:rPr>
        <w:t>a</w:t>
      </w:r>
      <w:r w:rsidRPr="00733968">
        <w:rPr>
          <w:sz w:val="22"/>
          <w:szCs w:val="22"/>
          <w:lang w:val="es-ES"/>
        </w:rPr>
        <w:t xml:space="preserve"> Secretari</w:t>
      </w:r>
      <w:r w:rsidR="009643F9">
        <w:rPr>
          <w:sz w:val="22"/>
          <w:szCs w:val="22"/>
          <w:lang w:val="es-ES"/>
        </w:rPr>
        <w:t>a</w:t>
      </w:r>
      <w:r w:rsidRPr="00733968">
        <w:rPr>
          <w:sz w:val="22"/>
          <w:szCs w:val="22"/>
          <w:lang w:val="es-ES"/>
        </w:rPr>
        <w:t xml:space="preserve">, cargo que será desempeñado por </w:t>
      </w:r>
      <w:r w:rsidR="009643F9">
        <w:rPr>
          <w:sz w:val="22"/>
          <w:szCs w:val="22"/>
          <w:lang w:val="es-ES"/>
        </w:rPr>
        <w:t>la</w:t>
      </w:r>
      <w:r w:rsidRPr="00733968">
        <w:rPr>
          <w:sz w:val="22"/>
          <w:szCs w:val="22"/>
          <w:lang w:val="es-ES"/>
        </w:rPr>
        <w:t xml:space="preserve"> Secretari</w:t>
      </w:r>
      <w:r w:rsidR="009643F9">
        <w:rPr>
          <w:sz w:val="22"/>
          <w:szCs w:val="22"/>
          <w:lang w:val="es-ES"/>
        </w:rPr>
        <w:t>a</w:t>
      </w:r>
      <w:r w:rsidRPr="00733968">
        <w:rPr>
          <w:sz w:val="22"/>
          <w:szCs w:val="22"/>
          <w:lang w:val="es-ES"/>
        </w:rPr>
        <w:t xml:space="preserve"> del Patronato.</w:t>
      </w:r>
    </w:p>
    <w:p w14:paraId="2EDE7C2D" w14:textId="77777777" w:rsidR="00037B76" w:rsidRPr="00733968" w:rsidRDefault="00037B76" w:rsidP="00037B76">
      <w:pPr>
        <w:rPr>
          <w:sz w:val="22"/>
          <w:szCs w:val="22"/>
          <w:lang w:val="es-ES"/>
        </w:rPr>
      </w:pPr>
      <w:r w:rsidRPr="00733968">
        <w:rPr>
          <w:sz w:val="22"/>
          <w:szCs w:val="22"/>
          <w:lang w:val="es-ES"/>
        </w:rPr>
        <w:t>La Comisión Ejecutiva se reunirá como mínimo cuatro veces al año.</w:t>
      </w:r>
    </w:p>
    <w:p w14:paraId="6AB0261C" w14:textId="71558907" w:rsidR="00037B76" w:rsidRPr="00733968" w:rsidRDefault="00037B76" w:rsidP="00037B76">
      <w:pPr>
        <w:rPr>
          <w:sz w:val="22"/>
          <w:szCs w:val="22"/>
          <w:lang w:val="es-ES"/>
        </w:rPr>
      </w:pPr>
      <w:r w:rsidRPr="00733968">
        <w:rPr>
          <w:sz w:val="22"/>
          <w:szCs w:val="22"/>
          <w:lang w:val="es-ES"/>
        </w:rPr>
        <w:t xml:space="preserve">Asistirá a las reuniones de la Comisión Ejecutiva </w:t>
      </w:r>
      <w:r w:rsidR="009643F9">
        <w:rPr>
          <w:sz w:val="22"/>
          <w:szCs w:val="22"/>
          <w:lang w:val="es-ES"/>
        </w:rPr>
        <w:t>la</w:t>
      </w:r>
      <w:r w:rsidRPr="00733968">
        <w:rPr>
          <w:sz w:val="22"/>
          <w:szCs w:val="22"/>
          <w:lang w:val="es-ES"/>
        </w:rPr>
        <w:t xml:space="preserve"> Director</w:t>
      </w:r>
      <w:r w:rsidR="009643F9">
        <w:rPr>
          <w:sz w:val="22"/>
          <w:szCs w:val="22"/>
          <w:lang w:val="es-ES"/>
        </w:rPr>
        <w:t>a</w:t>
      </w:r>
      <w:r w:rsidRPr="00733968">
        <w:rPr>
          <w:sz w:val="22"/>
          <w:szCs w:val="22"/>
          <w:lang w:val="es-ES"/>
        </w:rPr>
        <w:t xml:space="preserve"> de la Fundación, con voz, pero sin voto.</w:t>
      </w:r>
    </w:p>
    <w:p w14:paraId="24F79905" w14:textId="77777777" w:rsidR="00037B76" w:rsidRPr="00733968" w:rsidRDefault="00037B76" w:rsidP="00037B76">
      <w:pPr>
        <w:rPr>
          <w:sz w:val="22"/>
          <w:szCs w:val="22"/>
          <w:lang w:val="es-ES"/>
        </w:rPr>
      </w:pPr>
      <w:r w:rsidRPr="00733968">
        <w:rPr>
          <w:sz w:val="22"/>
          <w:szCs w:val="22"/>
          <w:lang w:val="es-ES"/>
        </w:rPr>
        <w:t>La Comisión Ejecutiva será el órgano encargado de fijar los criterios de organización y funcionamiento de la Fundación y demás proyectos desarrollados por la misma, bajo la supervisión del Patronato.</w:t>
      </w:r>
    </w:p>
    <w:p w14:paraId="6906FB4C" w14:textId="77777777" w:rsidR="00037B76" w:rsidRPr="00733968" w:rsidRDefault="00037B76" w:rsidP="00037B76">
      <w:pPr>
        <w:rPr>
          <w:sz w:val="22"/>
          <w:szCs w:val="22"/>
          <w:lang w:val="es-ES"/>
        </w:rPr>
      </w:pPr>
      <w:r w:rsidRPr="00733968">
        <w:rPr>
          <w:sz w:val="22"/>
          <w:szCs w:val="22"/>
          <w:lang w:val="es-ES"/>
        </w:rPr>
        <w:t>Sus competencias, por delegación de las funciones del Patronato que no sean legal o estatutariamente indelegables o requieran autorización del Protectorado, entre otras, son las siguientes:</w:t>
      </w:r>
    </w:p>
    <w:p w14:paraId="4BE37750" w14:textId="77777777" w:rsidR="00037B76" w:rsidRPr="00733968" w:rsidRDefault="00037B76" w:rsidP="00037B76">
      <w:pPr>
        <w:rPr>
          <w:sz w:val="22"/>
          <w:szCs w:val="22"/>
          <w:lang w:val="es-ES"/>
        </w:rPr>
      </w:pPr>
    </w:p>
    <w:p w14:paraId="706516B2"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Llevar a cabo el seguimiento y supervisión de la dirección y gestión ordinarios de la Fundación.</w:t>
      </w:r>
    </w:p>
    <w:p w14:paraId="7124944F"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Asistir al Presidente de la Fundación en sus actuaciones.</w:t>
      </w:r>
    </w:p>
    <w:p w14:paraId="235A9F66"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Velar por el cumplimiento de los acuerdos del Patronato.</w:t>
      </w:r>
    </w:p>
    <w:p w14:paraId="66A1D9E7"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Formular, para su aprobación por el Patronato, el plan de actuación de la Fundación, la memoria de actividades de la Fundación, así como el balance económico y cuentas anuales.</w:t>
      </w:r>
    </w:p>
    <w:p w14:paraId="6A31688E"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Llevar a cabo la revisión trimestral de la evolución del Plan de Actuación.</w:t>
      </w:r>
    </w:p>
    <w:p w14:paraId="0484F02C" w14:textId="77777777" w:rsidR="00037B76" w:rsidRPr="00733968" w:rsidRDefault="00037B76" w:rsidP="00037B76">
      <w:pPr>
        <w:pStyle w:val="Prrafodelista"/>
        <w:numPr>
          <w:ilvl w:val="0"/>
          <w:numId w:val="18"/>
        </w:numPr>
        <w:spacing w:before="0"/>
        <w:rPr>
          <w:sz w:val="22"/>
          <w:szCs w:val="22"/>
          <w:lang w:val="es-ES"/>
        </w:rPr>
      </w:pPr>
      <w:r w:rsidRPr="00733968">
        <w:rPr>
          <w:sz w:val="22"/>
          <w:szCs w:val="22"/>
          <w:lang w:val="es-ES"/>
        </w:rPr>
        <w:t>Proponer al Patronato la modificación de los Estatutos de la Fundación.</w:t>
      </w:r>
    </w:p>
    <w:p w14:paraId="1099869E" w14:textId="77777777" w:rsidR="00037B76" w:rsidRPr="00733968" w:rsidRDefault="00037B76" w:rsidP="00037B76">
      <w:pPr>
        <w:rPr>
          <w:b/>
          <w:sz w:val="22"/>
          <w:szCs w:val="22"/>
          <w:lang w:val="es-ES"/>
        </w:rPr>
      </w:pPr>
      <w:r w:rsidRPr="00733968">
        <w:rPr>
          <w:b/>
          <w:sz w:val="22"/>
          <w:szCs w:val="22"/>
          <w:lang w:val="es-ES"/>
        </w:rPr>
        <w:t>4.3. Dirección.</w:t>
      </w:r>
    </w:p>
    <w:p w14:paraId="3B7052C4" w14:textId="7976C155" w:rsidR="00037B76" w:rsidRPr="00733968" w:rsidRDefault="00037B76" w:rsidP="00037B76">
      <w:pPr>
        <w:rPr>
          <w:sz w:val="22"/>
          <w:szCs w:val="22"/>
          <w:lang w:val="es-ES"/>
        </w:rPr>
      </w:pPr>
      <w:r w:rsidRPr="00733968">
        <w:rPr>
          <w:sz w:val="22"/>
          <w:szCs w:val="22"/>
          <w:lang w:val="es-ES"/>
        </w:rPr>
        <w:t xml:space="preserve">El Patronato podrá designar uno o varios Directores de la Fundación, que no podrán ser miembros de la Comisión Ejecutiva. Las personas designadas como Directores desempeñarán el ejercicio de las facultades corrientes de dirección y gestión ordinaria de la Fundación que le asigne la </w:t>
      </w:r>
      <w:r w:rsidR="00DF273E">
        <w:rPr>
          <w:sz w:val="22"/>
          <w:szCs w:val="22"/>
          <w:lang w:val="es-ES"/>
        </w:rPr>
        <w:t>c</w:t>
      </w:r>
      <w:r w:rsidRPr="00733968">
        <w:rPr>
          <w:sz w:val="22"/>
          <w:szCs w:val="22"/>
          <w:lang w:val="es-ES"/>
        </w:rPr>
        <w:t>itada Comisión Ejecutiva siguiendo sus directrices e instrucciones.</w:t>
      </w:r>
    </w:p>
    <w:p w14:paraId="2F106C94" w14:textId="77777777" w:rsidR="00037B76" w:rsidRPr="00733968" w:rsidRDefault="00037B76" w:rsidP="00037B76">
      <w:pPr>
        <w:rPr>
          <w:b/>
          <w:bCs/>
          <w:sz w:val="22"/>
          <w:szCs w:val="22"/>
          <w:lang w:val="es-ES"/>
        </w:rPr>
      </w:pPr>
      <w:r w:rsidRPr="00733968">
        <w:rPr>
          <w:b/>
          <w:sz w:val="22"/>
          <w:szCs w:val="22"/>
          <w:lang w:val="es-ES"/>
        </w:rPr>
        <w:t xml:space="preserve">Perfil y trayectoria profesional de la </w:t>
      </w:r>
      <w:r w:rsidRPr="00733968">
        <w:rPr>
          <w:b/>
          <w:bCs/>
          <w:sz w:val="22"/>
          <w:szCs w:val="22"/>
          <w:lang w:val="es-ES"/>
        </w:rPr>
        <w:t>Directora de la FUNDACIÓN LALIGA: Olga de la Fuente García-Peytaví</w:t>
      </w:r>
    </w:p>
    <w:p w14:paraId="4FA85894" w14:textId="77777777" w:rsidR="00037B76" w:rsidRPr="002D5A3E" w:rsidRDefault="00037B76" w:rsidP="00037B76">
      <w:pPr>
        <w:shd w:val="clear" w:color="auto" w:fill="FFFFFF"/>
        <w:spacing w:after="240" w:line="288" w:lineRule="atLeast"/>
        <w:textAlignment w:val="baseline"/>
        <w:rPr>
          <w:color w:val="000000"/>
          <w:sz w:val="22"/>
          <w:szCs w:val="22"/>
          <w:lang w:val="es-ES"/>
        </w:rPr>
      </w:pPr>
      <w:r w:rsidRPr="002D5A3E">
        <w:rPr>
          <w:color w:val="000000"/>
          <w:sz w:val="22"/>
          <w:szCs w:val="22"/>
          <w:lang w:val="es-ES"/>
        </w:rPr>
        <w:t>Licenciada en Derecho por el Colegio Universitario San Pablo-CEU de Madrid. Simultaneó sus estudios universitarios con su trabajo en la Fundación Cánovas del Castillo como coordinadora de actividades entre los años 1981 y 1985. Realizó el curso de práctica jurídica de la Universidad Complutense de Madrid, preparando posteriormente oposiciones a Letrado de la Seguridad Social durante dos años. Entre los años 1989 y 1992 ejerce como abogada en el bufete Samper &amp; Baró.</w:t>
      </w:r>
    </w:p>
    <w:p w14:paraId="085AFCD6" w14:textId="77777777" w:rsidR="00037B76" w:rsidRPr="002D5A3E" w:rsidRDefault="00037B76" w:rsidP="00037B76">
      <w:pPr>
        <w:shd w:val="clear" w:color="auto" w:fill="FFFFFF"/>
        <w:spacing w:after="240" w:line="288" w:lineRule="atLeast"/>
        <w:textAlignment w:val="baseline"/>
        <w:rPr>
          <w:color w:val="000000"/>
          <w:sz w:val="22"/>
          <w:szCs w:val="22"/>
          <w:lang w:val="es-ES"/>
        </w:rPr>
      </w:pPr>
      <w:r w:rsidRPr="002D5A3E">
        <w:rPr>
          <w:color w:val="000000"/>
          <w:sz w:val="22"/>
          <w:szCs w:val="22"/>
          <w:lang w:val="es-ES"/>
        </w:rPr>
        <w:t>En el año 1993 se incorpora en la Liga Nacional de Fútbol Profesional como coordinadora de la recién constituida Fundación del Fútbol Profesional, pionera en el ámbito fundacional del fútbol profesional, formándose en dirección y gestión de fundaciones, así como en responsabilidad social y sostenibilidad. Desde el año 2009 a 2013 fue miembro y vicepresidenta del Comité de Responsabilidad Social de la EPFL (Asociación de Ligas Europeas de Fútbol Profesional), en representación de la L</w:t>
      </w:r>
      <w:r>
        <w:rPr>
          <w:color w:val="000000"/>
          <w:sz w:val="22"/>
          <w:szCs w:val="22"/>
          <w:lang w:val="es-ES"/>
        </w:rPr>
        <w:t>ALIGA</w:t>
      </w:r>
      <w:r w:rsidRPr="002D5A3E">
        <w:rPr>
          <w:color w:val="000000"/>
          <w:sz w:val="22"/>
          <w:szCs w:val="22"/>
          <w:lang w:val="es-ES"/>
        </w:rPr>
        <w:t xml:space="preserve">. En 2014 pasó a ocupar su actual cargo de directora de la Fundación </w:t>
      </w:r>
      <w:r>
        <w:rPr>
          <w:color w:val="000000"/>
          <w:sz w:val="22"/>
          <w:szCs w:val="22"/>
          <w:lang w:val="es-ES"/>
        </w:rPr>
        <w:t>LALIGA</w:t>
      </w:r>
      <w:r w:rsidRPr="002D5A3E">
        <w:rPr>
          <w:color w:val="000000"/>
          <w:sz w:val="22"/>
          <w:szCs w:val="22"/>
          <w:lang w:val="es-ES"/>
        </w:rPr>
        <w:t>, lo que le ha permitido atesorar una dilatada experiencia en el desarrollo de proyectos sostenibles a través del fútbol que generen un impacto positivo en la sociedad.</w:t>
      </w:r>
    </w:p>
    <w:p w14:paraId="25A253C4" w14:textId="77777777" w:rsidR="00037B76" w:rsidRPr="00733968" w:rsidRDefault="00037B76" w:rsidP="00037B76">
      <w:pPr>
        <w:shd w:val="clear" w:color="auto" w:fill="FFFFFF"/>
        <w:rPr>
          <w:b/>
          <w:sz w:val="22"/>
          <w:szCs w:val="22"/>
          <w:lang w:val="es-ES"/>
        </w:rPr>
      </w:pPr>
      <w:r w:rsidRPr="00733968">
        <w:rPr>
          <w:b/>
          <w:sz w:val="22"/>
          <w:szCs w:val="22"/>
          <w:lang w:val="es-ES"/>
        </w:rPr>
        <w:t>4.3. Personal de la Fundación</w:t>
      </w:r>
    </w:p>
    <w:p w14:paraId="0E5EBA21" w14:textId="1A7DBA22" w:rsidR="00037B76" w:rsidRDefault="00037B76" w:rsidP="00037B76">
      <w:pPr>
        <w:shd w:val="clear" w:color="auto" w:fill="FFFFFF"/>
        <w:rPr>
          <w:rFonts w:eastAsia="Aptos" w:cs="Calibri"/>
          <w:b/>
          <w:bCs/>
          <w:color w:val="000000"/>
          <w:sz w:val="22"/>
          <w:szCs w:val="22"/>
          <w:lang w:val="es-ES"/>
        </w:rPr>
      </w:pPr>
      <w:r w:rsidRPr="00733968">
        <w:rPr>
          <w:rFonts w:eastAsia="Aptos" w:cs="Calibri"/>
          <w:b/>
          <w:bCs/>
          <w:color w:val="000000"/>
          <w:sz w:val="22"/>
          <w:szCs w:val="22"/>
          <w:lang w:val="es-ES"/>
        </w:rPr>
        <w:t>Cierre de la Temporada 202</w:t>
      </w:r>
      <w:r w:rsidR="0050793F">
        <w:rPr>
          <w:rFonts w:eastAsia="Aptos" w:cs="Calibri"/>
          <w:b/>
          <w:bCs/>
          <w:color w:val="000000"/>
          <w:sz w:val="22"/>
          <w:szCs w:val="22"/>
          <w:lang w:val="es-ES"/>
        </w:rPr>
        <w:t>3</w:t>
      </w:r>
      <w:r w:rsidRPr="00733968">
        <w:rPr>
          <w:rFonts w:eastAsia="Aptos" w:cs="Calibri"/>
          <w:b/>
          <w:bCs/>
          <w:color w:val="000000"/>
          <w:sz w:val="22"/>
          <w:szCs w:val="22"/>
          <w:lang w:val="es-ES"/>
        </w:rPr>
        <w:t>/202</w:t>
      </w:r>
      <w:r w:rsidR="0050793F">
        <w:rPr>
          <w:rFonts w:eastAsia="Aptos" w:cs="Calibri"/>
          <w:b/>
          <w:bCs/>
          <w:color w:val="000000"/>
          <w:sz w:val="22"/>
          <w:szCs w:val="22"/>
          <w:lang w:val="es-ES"/>
        </w:rPr>
        <w:t>4</w:t>
      </w:r>
      <w:r w:rsidRPr="00733968">
        <w:rPr>
          <w:rFonts w:eastAsia="Aptos" w:cs="Calibri"/>
          <w:b/>
          <w:bCs/>
          <w:color w:val="000000"/>
          <w:sz w:val="22"/>
          <w:szCs w:val="22"/>
          <w:lang w:val="es-ES"/>
        </w:rPr>
        <w:t xml:space="preserve"> Fundación</w:t>
      </w:r>
    </w:p>
    <w:p w14:paraId="7E19637A" w14:textId="77777777" w:rsidR="00341D4C" w:rsidRPr="00733968" w:rsidRDefault="00341D4C" w:rsidP="00037B76">
      <w:pPr>
        <w:shd w:val="clear" w:color="auto" w:fill="FFFFFF"/>
        <w:rPr>
          <w:rFonts w:eastAsia="Aptos" w:cs="Calibri"/>
          <w:b/>
          <w:bCs/>
          <w:sz w:val="22"/>
          <w:szCs w:val="22"/>
          <w:lang w:val="es-ES"/>
        </w:rPr>
      </w:pPr>
    </w:p>
    <w:tbl>
      <w:tblPr>
        <w:tblW w:w="6660" w:type="dxa"/>
        <w:jc w:val="center"/>
        <w:tblCellMar>
          <w:left w:w="0" w:type="dxa"/>
          <w:right w:w="0" w:type="dxa"/>
        </w:tblCellMar>
        <w:tblLook w:val="04A0" w:firstRow="1" w:lastRow="0" w:firstColumn="1" w:lastColumn="0" w:noHBand="0" w:noVBand="1"/>
      </w:tblPr>
      <w:tblGrid>
        <w:gridCol w:w="1920"/>
        <w:gridCol w:w="1840"/>
        <w:gridCol w:w="1500"/>
        <w:gridCol w:w="1400"/>
      </w:tblGrid>
      <w:tr w:rsidR="00341D4C" w:rsidRPr="00341D4C" w14:paraId="5809FB0B" w14:textId="77777777" w:rsidTr="00341D4C">
        <w:trPr>
          <w:trHeight w:val="300"/>
          <w:jc w:val="center"/>
        </w:trPr>
        <w:tc>
          <w:tcPr>
            <w:tcW w:w="1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E060BF"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Sociedad: Fundación</w:t>
            </w:r>
          </w:p>
        </w:tc>
        <w:tc>
          <w:tcPr>
            <w:tcW w:w="18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5EC75EC" w14:textId="7050C957" w:rsidR="00341D4C" w:rsidRPr="00341D4C" w:rsidRDefault="00341D4C" w:rsidP="00341D4C">
            <w:pPr>
              <w:spacing w:before="0"/>
              <w:jc w:val="center"/>
              <w:rPr>
                <w:rFonts w:eastAsia="Aptos" w:cs="Aptos"/>
                <w:color w:val="000000"/>
                <w:sz w:val="22"/>
                <w:szCs w:val="22"/>
                <w:lang w:val="es-ES"/>
              </w:rPr>
            </w:pPr>
          </w:p>
        </w:tc>
        <w:tc>
          <w:tcPr>
            <w:tcW w:w="15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B74C65D"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 </w:t>
            </w:r>
          </w:p>
        </w:tc>
        <w:tc>
          <w:tcPr>
            <w:tcW w:w="14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9EA995B"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 </w:t>
            </w:r>
          </w:p>
        </w:tc>
      </w:tr>
      <w:tr w:rsidR="00341D4C" w:rsidRPr="00341D4C" w14:paraId="1251B879" w14:textId="77777777" w:rsidTr="00341D4C">
        <w:trPr>
          <w:trHeight w:val="300"/>
          <w:jc w:val="center"/>
        </w:trPr>
        <w:tc>
          <w:tcPr>
            <w:tcW w:w="1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F0BDAD"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Personal</w:t>
            </w:r>
          </w:p>
        </w:tc>
        <w:tc>
          <w:tcPr>
            <w:tcW w:w="18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A93FCE" w14:textId="77777777" w:rsidR="00341D4C" w:rsidRPr="00341D4C" w:rsidRDefault="00341D4C" w:rsidP="00C563D4">
            <w:pPr>
              <w:spacing w:before="0"/>
              <w:jc w:val="center"/>
              <w:rPr>
                <w:rFonts w:eastAsia="Aptos" w:cs="Aptos"/>
                <w:color w:val="000000"/>
                <w:sz w:val="22"/>
                <w:szCs w:val="22"/>
                <w:lang w:val="es-ES"/>
              </w:rPr>
            </w:pPr>
            <w:r w:rsidRPr="00341D4C">
              <w:rPr>
                <w:rFonts w:eastAsia="Aptos" w:cs="Aptos"/>
                <w:color w:val="000000"/>
                <w:sz w:val="22"/>
                <w:szCs w:val="22"/>
                <w:lang w:val="es-ES"/>
              </w:rPr>
              <w:t>Hombres</w:t>
            </w:r>
          </w:p>
        </w:tc>
        <w:tc>
          <w:tcPr>
            <w:tcW w:w="15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1B741" w14:textId="77777777" w:rsidR="00341D4C" w:rsidRPr="00341D4C" w:rsidRDefault="00341D4C" w:rsidP="00C563D4">
            <w:pPr>
              <w:spacing w:before="0"/>
              <w:jc w:val="center"/>
              <w:rPr>
                <w:rFonts w:eastAsia="Aptos" w:cs="Aptos"/>
                <w:color w:val="000000"/>
                <w:sz w:val="22"/>
                <w:szCs w:val="22"/>
                <w:lang w:val="es-ES"/>
              </w:rPr>
            </w:pPr>
            <w:r w:rsidRPr="00341D4C">
              <w:rPr>
                <w:rFonts w:eastAsia="Aptos" w:cs="Aptos"/>
                <w:color w:val="000000"/>
                <w:sz w:val="22"/>
                <w:szCs w:val="22"/>
                <w:lang w:val="es-ES"/>
              </w:rPr>
              <w:t>Mujeres</w:t>
            </w:r>
          </w:p>
        </w:tc>
        <w:tc>
          <w:tcPr>
            <w:tcW w:w="1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DFDDED" w14:textId="77777777" w:rsidR="00341D4C" w:rsidRPr="00341D4C" w:rsidRDefault="00341D4C" w:rsidP="00C563D4">
            <w:pPr>
              <w:spacing w:before="0"/>
              <w:jc w:val="center"/>
              <w:rPr>
                <w:rFonts w:eastAsia="Aptos" w:cs="Aptos"/>
                <w:color w:val="000000"/>
                <w:sz w:val="22"/>
                <w:szCs w:val="22"/>
                <w:lang w:val="es-ES"/>
              </w:rPr>
            </w:pPr>
            <w:r w:rsidRPr="00341D4C">
              <w:rPr>
                <w:rFonts w:eastAsia="Aptos" w:cs="Aptos"/>
                <w:color w:val="000000"/>
                <w:sz w:val="22"/>
                <w:szCs w:val="22"/>
                <w:lang w:val="es-ES"/>
              </w:rPr>
              <w:t>Total</w:t>
            </w:r>
          </w:p>
        </w:tc>
      </w:tr>
      <w:tr w:rsidR="00341D4C" w:rsidRPr="00341D4C" w14:paraId="5E24E94C" w14:textId="77777777" w:rsidTr="00341D4C">
        <w:trPr>
          <w:trHeight w:val="300"/>
          <w:jc w:val="center"/>
        </w:trPr>
        <w:tc>
          <w:tcPr>
            <w:tcW w:w="1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1EB898"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Directores</w:t>
            </w:r>
          </w:p>
        </w:tc>
        <w:tc>
          <w:tcPr>
            <w:tcW w:w="18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9C99BB"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0</w:t>
            </w:r>
          </w:p>
        </w:tc>
        <w:tc>
          <w:tcPr>
            <w:tcW w:w="15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C24DBC"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c>
          <w:tcPr>
            <w:tcW w:w="1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2D04FB"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r>
      <w:tr w:rsidR="00341D4C" w:rsidRPr="00341D4C" w14:paraId="6505EEB6" w14:textId="77777777" w:rsidTr="00341D4C">
        <w:trPr>
          <w:trHeight w:val="300"/>
          <w:jc w:val="center"/>
        </w:trPr>
        <w:tc>
          <w:tcPr>
            <w:tcW w:w="1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16F9D3"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Responsables</w:t>
            </w:r>
          </w:p>
        </w:tc>
        <w:tc>
          <w:tcPr>
            <w:tcW w:w="18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7AFF1A"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c>
          <w:tcPr>
            <w:tcW w:w="15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994E0E"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0</w:t>
            </w:r>
          </w:p>
        </w:tc>
        <w:tc>
          <w:tcPr>
            <w:tcW w:w="1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543F1C"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r>
      <w:tr w:rsidR="00341D4C" w:rsidRPr="00341D4C" w14:paraId="54D16328" w14:textId="77777777" w:rsidTr="00341D4C">
        <w:trPr>
          <w:trHeight w:val="300"/>
          <w:jc w:val="center"/>
        </w:trPr>
        <w:tc>
          <w:tcPr>
            <w:tcW w:w="1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A39848"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Coordinación</w:t>
            </w:r>
          </w:p>
        </w:tc>
        <w:tc>
          <w:tcPr>
            <w:tcW w:w="18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15C5AB"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4</w:t>
            </w:r>
          </w:p>
        </w:tc>
        <w:tc>
          <w:tcPr>
            <w:tcW w:w="15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4CFDDA"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3</w:t>
            </w:r>
          </w:p>
        </w:tc>
        <w:tc>
          <w:tcPr>
            <w:tcW w:w="1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B347AD"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7</w:t>
            </w:r>
          </w:p>
        </w:tc>
      </w:tr>
      <w:tr w:rsidR="00341D4C" w:rsidRPr="00341D4C" w14:paraId="5FECC80A" w14:textId="77777777" w:rsidTr="00341D4C">
        <w:trPr>
          <w:trHeight w:val="300"/>
          <w:jc w:val="center"/>
        </w:trPr>
        <w:tc>
          <w:tcPr>
            <w:tcW w:w="1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D5CEEB" w14:textId="77777777" w:rsidR="00341D4C" w:rsidRPr="00341D4C" w:rsidRDefault="00341D4C" w:rsidP="00341D4C">
            <w:pPr>
              <w:spacing w:before="0"/>
              <w:jc w:val="left"/>
              <w:rPr>
                <w:rFonts w:eastAsia="Aptos" w:cs="Aptos"/>
                <w:color w:val="000000"/>
                <w:sz w:val="22"/>
                <w:szCs w:val="22"/>
                <w:lang w:val="es-ES"/>
              </w:rPr>
            </w:pPr>
            <w:r w:rsidRPr="00341D4C">
              <w:rPr>
                <w:rFonts w:eastAsia="Aptos" w:cs="Aptos"/>
                <w:color w:val="000000"/>
                <w:sz w:val="22"/>
                <w:szCs w:val="22"/>
                <w:lang w:val="es-ES"/>
              </w:rPr>
              <w:t>Soporte</w:t>
            </w:r>
          </w:p>
        </w:tc>
        <w:tc>
          <w:tcPr>
            <w:tcW w:w="18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7001F6"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c>
          <w:tcPr>
            <w:tcW w:w="15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080620"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0</w:t>
            </w:r>
          </w:p>
        </w:tc>
        <w:tc>
          <w:tcPr>
            <w:tcW w:w="1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DF9F3E"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w:t>
            </w:r>
          </w:p>
        </w:tc>
      </w:tr>
      <w:tr w:rsidR="00341D4C" w:rsidRPr="00341D4C" w14:paraId="4CD8F307" w14:textId="77777777" w:rsidTr="00341D4C">
        <w:trPr>
          <w:trHeight w:val="300"/>
          <w:jc w:val="center"/>
        </w:trPr>
        <w:tc>
          <w:tcPr>
            <w:tcW w:w="1920" w:type="dxa"/>
            <w:noWrap/>
            <w:tcMar>
              <w:top w:w="0" w:type="dxa"/>
              <w:left w:w="70" w:type="dxa"/>
              <w:bottom w:w="0" w:type="dxa"/>
              <w:right w:w="70" w:type="dxa"/>
            </w:tcMar>
            <w:vAlign w:val="bottom"/>
            <w:hideMark/>
          </w:tcPr>
          <w:p w14:paraId="19C32285" w14:textId="77777777" w:rsidR="00341D4C" w:rsidRPr="00341D4C" w:rsidRDefault="00341D4C" w:rsidP="00341D4C">
            <w:pPr>
              <w:spacing w:before="0"/>
              <w:jc w:val="left"/>
              <w:rPr>
                <w:rFonts w:eastAsia="Aptos" w:cs="Aptos"/>
                <w:color w:val="000000"/>
                <w:sz w:val="22"/>
                <w:szCs w:val="22"/>
                <w:lang w:val="es-ES"/>
              </w:rPr>
            </w:pPr>
          </w:p>
        </w:tc>
        <w:tc>
          <w:tcPr>
            <w:tcW w:w="1840" w:type="dxa"/>
            <w:noWrap/>
            <w:tcMar>
              <w:top w:w="0" w:type="dxa"/>
              <w:left w:w="70" w:type="dxa"/>
              <w:bottom w:w="0" w:type="dxa"/>
              <w:right w:w="70" w:type="dxa"/>
            </w:tcMar>
            <w:vAlign w:val="bottom"/>
            <w:hideMark/>
          </w:tcPr>
          <w:p w14:paraId="6E0FF798"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6</w:t>
            </w:r>
          </w:p>
        </w:tc>
        <w:tc>
          <w:tcPr>
            <w:tcW w:w="1500" w:type="dxa"/>
            <w:noWrap/>
            <w:tcMar>
              <w:top w:w="0" w:type="dxa"/>
              <w:left w:w="70" w:type="dxa"/>
              <w:bottom w:w="0" w:type="dxa"/>
              <w:right w:w="70" w:type="dxa"/>
            </w:tcMar>
            <w:vAlign w:val="bottom"/>
            <w:hideMark/>
          </w:tcPr>
          <w:p w14:paraId="759A73A8"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4</w:t>
            </w:r>
          </w:p>
        </w:tc>
        <w:tc>
          <w:tcPr>
            <w:tcW w:w="1400" w:type="dxa"/>
            <w:noWrap/>
            <w:tcMar>
              <w:top w:w="0" w:type="dxa"/>
              <w:left w:w="70" w:type="dxa"/>
              <w:bottom w:w="0" w:type="dxa"/>
              <w:right w:w="70" w:type="dxa"/>
            </w:tcMar>
            <w:vAlign w:val="bottom"/>
            <w:hideMark/>
          </w:tcPr>
          <w:p w14:paraId="4153F489" w14:textId="77777777" w:rsidR="00341D4C" w:rsidRPr="00341D4C" w:rsidRDefault="00341D4C" w:rsidP="00341D4C">
            <w:pPr>
              <w:spacing w:before="0"/>
              <w:jc w:val="right"/>
              <w:rPr>
                <w:rFonts w:eastAsia="Aptos" w:cs="Aptos"/>
                <w:color w:val="000000"/>
                <w:sz w:val="22"/>
                <w:szCs w:val="22"/>
                <w:lang w:val="es-ES"/>
              </w:rPr>
            </w:pPr>
            <w:r w:rsidRPr="00341D4C">
              <w:rPr>
                <w:rFonts w:eastAsia="Aptos" w:cs="Aptos"/>
                <w:color w:val="000000"/>
                <w:sz w:val="22"/>
                <w:szCs w:val="22"/>
                <w:lang w:val="es-ES"/>
              </w:rPr>
              <w:t>10</w:t>
            </w:r>
          </w:p>
        </w:tc>
      </w:tr>
    </w:tbl>
    <w:p w14:paraId="2D7BB6DC" w14:textId="6866C61B" w:rsidR="00037B76" w:rsidRPr="00733968" w:rsidRDefault="00037B76" w:rsidP="00037B76">
      <w:pPr>
        <w:rPr>
          <w:b/>
          <w:bCs/>
          <w:smallCaps/>
          <w:sz w:val="22"/>
          <w:szCs w:val="22"/>
          <w:lang w:val="es-ES"/>
        </w:rPr>
      </w:pPr>
      <w:r w:rsidRPr="00733968">
        <w:rPr>
          <w:b/>
          <w:bCs/>
          <w:smallCaps/>
          <w:sz w:val="22"/>
          <w:szCs w:val="22"/>
          <w:lang w:val="es-ES"/>
        </w:rPr>
        <w:t>II.- Información económica, presupuestaria y estadística.</w:t>
      </w:r>
    </w:p>
    <w:p w14:paraId="7E22F00F" w14:textId="77777777" w:rsidR="00037B76" w:rsidRPr="00733968" w:rsidRDefault="00037B76" w:rsidP="00037B76">
      <w:pPr>
        <w:rPr>
          <w:sz w:val="22"/>
          <w:szCs w:val="22"/>
          <w:lang w:val="es-ES"/>
        </w:rPr>
      </w:pPr>
    </w:p>
    <w:p w14:paraId="1D605CFF" w14:textId="77777777" w:rsidR="00037B76" w:rsidRPr="00733968" w:rsidRDefault="00037B76" w:rsidP="00037B76">
      <w:pPr>
        <w:pStyle w:val="Ttulo2"/>
        <w:rPr>
          <w:rFonts w:ascii="LALIGA Text" w:hAnsi="LALIGA Text"/>
          <w:smallCaps/>
          <w:szCs w:val="22"/>
        </w:rPr>
      </w:pPr>
      <w:r w:rsidRPr="00733968">
        <w:rPr>
          <w:rFonts w:ascii="LALIGA Text" w:hAnsi="LALIGA Text"/>
          <w:smallCaps/>
          <w:szCs w:val="22"/>
        </w:rPr>
        <w:t>1. Previo.</w:t>
      </w:r>
    </w:p>
    <w:p w14:paraId="671C42F6" w14:textId="77777777" w:rsidR="00037B76" w:rsidRPr="00733968" w:rsidRDefault="00037B76" w:rsidP="00037B76">
      <w:pPr>
        <w:rPr>
          <w:bCs/>
          <w:sz w:val="22"/>
          <w:szCs w:val="22"/>
          <w:lang w:val="es-ES"/>
        </w:rPr>
      </w:pPr>
      <w:r w:rsidRPr="00733968">
        <w:rPr>
          <w:bCs/>
          <w:sz w:val="22"/>
          <w:szCs w:val="22"/>
          <w:lang w:val="es-ES"/>
        </w:rPr>
        <w:t>El artículo 8 de la Ley 19/2013, de 9 de diciembre, de transparencia, acceso a la información pública y buen gobierno, bajo el título “</w:t>
      </w:r>
      <w:r w:rsidRPr="00733968">
        <w:rPr>
          <w:bCs/>
          <w:i/>
          <w:sz w:val="22"/>
          <w:szCs w:val="22"/>
          <w:lang w:val="es-ES"/>
        </w:rPr>
        <w:t>información económica, presupuestaria y estadística</w:t>
      </w:r>
      <w:r w:rsidRPr="00733968">
        <w:rPr>
          <w:bCs/>
          <w:sz w:val="22"/>
          <w:szCs w:val="22"/>
          <w:lang w:val="es-ES"/>
        </w:rPr>
        <w:t>”, dispone que l</w:t>
      </w:r>
      <w:r w:rsidRPr="00733968">
        <w:rPr>
          <w:sz w:val="22"/>
          <w:szCs w:val="22"/>
          <w:lang w:val="es-ES"/>
        </w:rPr>
        <w:t>os sujetos incluidos en el ámbito de aplicación de ese título deberán hacer pública, como mínimo, la información relativa a los actos de gestión administrativa con repercusión económica o presupuestaria que en el referido precepto se indican.</w:t>
      </w:r>
    </w:p>
    <w:p w14:paraId="6D82CC90" w14:textId="4F3DA8DC" w:rsidR="00037B76" w:rsidRPr="00733968" w:rsidRDefault="00037B76" w:rsidP="00037B76">
      <w:pPr>
        <w:rPr>
          <w:bCs/>
          <w:sz w:val="22"/>
          <w:szCs w:val="22"/>
          <w:lang w:val="es-ES"/>
        </w:rPr>
      </w:pPr>
      <w:r w:rsidRPr="00733968">
        <w:rPr>
          <w:bCs/>
          <w:sz w:val="22"/>
          <w:szCs w:val="22"/>
          <w:lang w:val="es-ES"/>
        </w:rPr>
        <w:t>La F</w:t>
      </w:r>
      <w:r w:rsidR="00DF273E">
        <w:rPr>
          <w:bCs/>
          <w:sz w:val="22"/>
          <w:szCs w:val="22"/>
          <w:lang w:val="es-ES"/>
        </w:rPr>
        <w:t>UNDACIÓN</w:t>
      </w:r>
      <w:r w:rsidR="00275AF2">
        <w:rPr>
          <w:bCs/>
          <w:sz w:val="22"/>
          <w:szCs w:val="22"/>
          <w:lang w:val="es-ES"/>
        </w:rPr>
        <w:t xml:space="preserve"> </w:t>
      </w:r>
      <w:r w:rsidRPr="00733968">
        <w:rPr>
          <w:bCs/>
          <w:sz w:val="22"/>
          <w:szCs w:val="22"/>
          <w:lang w:val="es-ES"/>
        </w:rPr>
        <w:t>LALIGA, como entidad privada que es, toda vez que percibe ayudas o subvenciones europeas, se encuadraría dentro de los denominados “Otros sujetos obligados” recogidos en el artículo 3 de la Ley 19/2013, de 9 de diciembre, de transparencia, acceso a la información pública y buen gobierno.</w:t>
      </w:r>
    </w:p>
    <w:p w14:paraId="54563EFB" w14:textId="39C8E596" w:rsidR="00037B76" w:rsidRPr="00733968" w:rsidRDefault="00037B76" w:rsidP="00037B76">
      <w:pPr>
        <w:shd w:val="clear" w:color="auto" w:fill="FFFFFF"/>
        <w:rPr>
          <w:bCs/>
          <w:sz w:val="22"/>
          <w:szCs w:val="22"/>
          <w:lang w:val="es-ES"/>
        </w:rPr>
      </w:pPr>
      <w:r w:rsidRPr="00733968">
        <w:rPr>
          <w:bCs/>
          <w:sz w:val="22"/>
          <w:szCs w:val="22"/>
          <w:lang w:val="es-ES"/>
        </w:rPr>
        <w:t>A tal efecto, se expone a continuación, en los apartados 2, 3 y 4 la siguiente información relativa a proveedores</w:t>
      </w:r>
      <w:r w:rsidR="0073682C">
        <w:rPr>
          <w:bCs/>
          <w:sz w:val="22"/>
          <w:szCs w:val="22"/>
          <w:lang w:val="es-ES"/>
        </w:rPr>
        <w:t>, clientes</w:t>
      </w:r>
      <w:r w:rsidRPr="00733968">
        <w:rPr>
          <w:bCs/>
          <w:sz w:val="22"/>
          <w:szCs w:val="22"/>
          <w:lang w:val="es-ES"/>
        </w:rPr>
        <w:t xml:space="preserve"> y convenios suscritos por esta Fundación y las subvenciones percibidas de las Administraciones Públicas Españolas y/o Europea. Asimismo, se publica la documentación relativa a los presupuestos y las cuentas anuales, así como se menciona la retribución percibida por los altos cargos y máximos responsables de la Fundación en los apartados 5, 6 y 7, respectivamente.</w:t>
      </w:r>
    </w:p>
    <w:p w14:paraId="21FF2488" w14:textId="77777777" w:rsidR="00037B76" w:rsidRPr="00733968" w:rsidRDefault="00037B76" w:rsidP="00037B76">
      <w:pPr>
        <w:shd w:val="clear" w:color="auto" w:fill="FFFFFF"/>
        <w:rPr>
          <w:bCs/>
          <w:sz w:val="22"/>
          <w:szCs w:val="22"/>
          <w:lang w:val="es-ES"/>
        </w:rPr>
      </w:pPr>
    </w:p>
    <w:p w14:paraId="54293AA4" w14:textId="77777777" w:rsidR="00037B76" w:rsidRPr="00733968" w:rsidRDefault="00037B76" w:rsidP="00037B76">
      <w:pPr>
        <w:pStyle w:val="Ttulo2"/>
        <w:rPr>
          <w:rFonts w:ascii="LALIGA Text" w:hAnsi="LALIGA Text"/>
          <w:smallCaps/>
          <w:szCs w:val="22"/>
        </w:rPr>
      </w:pPr>
      <w:r w:rsidRPr="00733968">
        <w:rPr>
          <w:rFonts w:ascii="LALIGA Text" w:hAnsi="LALIGA Text"/>
          <w:smallCaps/>
          <w:szCs w:val="22"/>
        </w:rPr>
        <w:t>2. Contratos proveedores.</w:t>
      </w:r>
    </w:p>
    <w:p w14:paraId="4F228868" w14:textId="77777777" w:rsidR="00037B76" w:rsidRDefault="00037B76" w:rsidP="00037B76">
      <w:pPr>
        <w:rPr>
          <w:bCs/>
          <w:sz w:val="22"/>
          <w:szCs w:val="22"/>
          <w:lang w:val="es-ES"/>
        </w:rPr>
      </w:pPr>
      <w:r w:rsidRPr="00733968">
        <w:rPr>
          <w:bCs/>
          <w:sz w:val="22"/>
          <w:szCs w:val="22"/>
          <w:lang w:val="es-ES"/>
        </w:rPr>
        <w:t>Toda vez que la Fundación LALIGA pertenece al grupo de entidades descritas en el artículo 3 de la Ley 19/2013, de 9 de diciembre, de transparencia, acceso a la información pública y buen gobierno, en relación con el precepto 8.2 del referido Cuerpo Legal, se indican a continuación, entre otros, los siguientes proveedores</w:t>
      </w:r>
      <w:r w:rsidRPr="00733968">
        <w:rPr>
          <w:rStyle w:val="Refdenotaalpie"/>
          <w:bCs/>
          <w:sz w:val="22"/>
          <w:szCs w:val="22"/>
        </w:rPr>
        <w:footnoteReference w:id="1"/>
      </w:r>
      <w:r w:rsidRPr="00733968">
        <w:rPr>
          <w:bCs/>
          <w:sz w:val="22"/>
          <w:szCs w:val="22"/>
          <w:lang w:val="es-ES"/>
        </w:rPr>
        <w:t xml:space="preserve">: </w:t>
      </w:r>
    </w:p>
    <w:p w14:paraId="04B8B2E9" w14:textId="77777777" w:rsidR="00AD31FB" w:rsidRDefault="00AD31FB" w:rsidP="00037B76">
      <w:pPr>
        <w:rPr>
          <w:bCs/>
          <w:sz w:val="22"/>
          <w:szCs w:val="22"/>
          <w:lang w:val="es-ES"/>
        </w:rPr>
      </w:pPr>
    </w:p>
    <w:tbl>
      <w:tblPr>
        <w:tblW w:w="0" w:type="auto"/>
        <w:tblInd w:w="-30" w:type="dxa"/>
        <w:tblLayout w:type="fixed"/>
        <w:tblCellMar>
          <w:left w:w="70" w:type="dxa"/>
          <w:right w:w="70" w:type="dxa"/>
        </w:tblCellMar>
        <w:tblLook w:val="04A0" w:firstRow="1" w:lastRow="0" w:firstColumn="1" w:lastColumn="0" w:noHBand="0" w:noVBand="1"/>
      </w:tblPr>
      <w:tblGrid>
        <w:gridCol w:w="28"/>
        <w:gridCol w:w="6751"/>
        <w:gridCol w:w="130"/>
      </w:tblGrid>
      <w:tr w:rsidR="00037B76" w:rsidRPr="00733968" w14:paraId="0280A8EB" w14:textId="77777777" w:rsidTr="00D64B8B">
        <w:trPr>
          <w:gridAfter w:val="1"/>
          <w:wAfter w:w="130" w:type="dxa"/>
          <w:trHeight w:val="783"/>
        </w:trPr>
        <w:tc>
          <w:tcPr>
            <w:tcW w:w="6779" w:type="dxa"/>
            <w:gridSpan w:val="2"/>
            <w:hideMark/>
          </w:tcPr>
          <w:tbl>
            <w:tblPr>
              <w:tblW w:w="6646" w:type="dxa"/>
              <w:tblLayout w:type="fixed"/>
              <w:tblCellMar>
                <w:left w:w="70" w:type="dxa"/>
                <w:right w:w="70" w:type="dxa"/>
              </w:tblCellMar>
              <w:tblLook w:val="04A0" w:firstRow="1" w:lastRow="0" w:firstColumn="1" w:lastColumn="0" w:noHBand="0" w:noVBand="1"/>
            </w:tblPr>
            <w:tblGrid>
              <w:gridCol w:w="6646"/>
            </w:tblGrid>
            <w:tr w:rsidR="00037B76" w:rsidRPr="00733968" w14:paraId="55E06858" w14:textId="77777777" w:rsidTr="00D64B8B">
              <w:trPr>
                <w:trHeight w:val="13"/>
              </w:trPr>
              <w:tc>
                <w:tcPr>
                  <w:tcW w:w="6646" w:type="dxa"/>
                  <w:tcBorders>
                    <w:top w:val="nil"/>
                    <w:left w:val="nil"/>
                    <w:bottom w:val="nil"/>
                    <w:right w:val="nil"/>
                  </w:tcBorders>
                  <w:shd w:val="clear" w:color="auto" w:fill="auto"/>
                  <w:noWrap/>
                  <w:vAlign w:val="bottom"/>
                  <w:hideMark/>
                </w:tcPr>
                <w:p w14:paraId="4588FFA8" w14:textId="77777777" w:rsidR="00037B76" w:rsidRPr="00733968" w:rsidRDefault="00037B76" w:rsidP="00037B76">
                  <w:pPr>
                    <w:pStyle w:val="Prrafodelista"/>
                    <w:numPr>
                      <w:ilvl w:val="0"/>
                      <w:numId w:val="16"/>
                    </w:numPr>
                    <w:spacing w:before="0"/>
                    <w:jc w:val="left"/>
                    <w:rPr>
                      <w:color w:val="000000"/>
                      <w:sz w:val="22"/>
                      <w:szCs w:val="22"/>
                      <w:lang w:val="en-GB"/>
                    </w:rPr>
                  </w:pPr>
                  <w:r w:rsidRPr="00733968">
                    <w:rPr>
                      <w:color w:val="000000"/>
                      <w:sz w:val="22"/>
                      <w:szCs w:val="22"/>
                      <w:lang w:val="en-GB"/>
                    </w:rPr>
                    <w:t>AFDP GLOBAL</w:t>
                  </w:r>
                </w:p>
                <w:p w14:paraId="4A7B4EE4" w14:textId="75C509FC" w:rsidR="00B13310" w:rsidRDefault="00B13310" w:rsidP="00037B76">
                  <w:pPr>
                    <w:pStyle w:val="Prrafodelista"/>
                    <w:numPr>
                      <w:ilvl w:val="0"/>
                      <w:numId w:val="16"/>
                    </w:numPr>
                    <w:spacing w:before="0"/>
                    <w:jc w:val="left"/>
                    <w:rPr>
                      <w:color w:val="000000"/>
                      <w:sz w:val="22"/>
                      <w:szCs w:val="22"/>
                      <w:lang w:val="pt-BR"/>
                    </w:rPr>
                  </w:pPr>
                  <w:r>
                    <w:rPr>
                      <w:color w:val="000000"/>
                      <w:sz w:val="22"/>
                      <w:szCs w:val="22"/>
                      <w:lang w:val="pt-BR"/>
                    </w:rPr>
                    <w:t>ALL SPORTS MEDIA 66, S.L.</w:t>
                  </w:r>
                </w:p>
                <w:p w14:paraId="0E70D0CB" w14:textId="795963A5" w:rsidR="003029AC" w:rsidRDefault="003029AC" w:rsidP="00037B76">
                  <w:pPr>
                    <w:pStyle w:val="Prrafodelista"/>
                    <w:numPr>
                      <w:ilvl w:val="0"/>
                      <w:numId w:val="16"/>
                    </w:numPr>
                    <w:spacing w:before="0"/>
                    <w:jc w:val="left"/>
                    <w:rPr>
                      <w:color w:val="000000"/>
                      <w:sz w:val="22"/>
                      <w:szCs w:val="22"/>
                      <w:lang w:val="pt-BR"/>
                    </w:rPr>
                  </w:pPr>
                  <w:r>
                    <w:rPr>
                      <w:color w:val="000000"/>
                      <w:sz w:val="22"/>
                      <w:szCs w:val="22"/>
                      <w:lang w:val="pt-BR"/>
                    </w:rPr>
                    <w:t>ASOCIACIÓN DEL COMITÉ EMERGENCIAS ES</w:t>
                  </w:r>
                </w:p>
                <w:p w14:paraId="28B2446E" w14:textId="0780E078" w:rsidR="00B13310" w:rsidRDefault="00B13310" w:rsidP="00037B76">
                  <w:pPr>
                    <w:pStyle w:val="Prrafodelista"/>
                    <w:numPr>
                      <w:ilvl w:val="0"/>
                      <w:numId w:val="16"/>
                    </w:numPr>
                    <w:spacing w:before="0"/>
                    <w:jc w:val="left"/>
                    <w:rPr>
                      <w:color w:val="000000"/>
                      <w:sz w:val="22"/>
                      <w:szCs w:val="22"/>
                      <w:lang w:val="es-ES"/>
                    </w:rPr>
                  </w:pPr>
                  <w:r>
                    <w:rPr>
                      <w:color w:val="000000"/>
                      <w:sz w:val="22"/>
                      <w:szCs w:val="22"/>
                      <w:lang w:val="es-ES"/>
                    </w:rPr>
                    <w:t xml:space="preserve">ASOCIACIÓN ESPAÑOLA DE LA PRENSA </w:t>
                  </w:r>
                  <w:r w:rsidR="00774842">
                    <w:rPr>
                      <w:color w:val="000000"/>
                      <w:sz w:val="22"/>
                      <w:szCs w:val="22"/>
                      <w:lang w:val="es-ES"/>
                    </w:rPr>
                    <w:t>DEPORTIVA</w:t>
                  </w:r>
                </w:p>
                <w:p w14:paraId="3336DB80" w14:textId="71D4D6CA" w:rsidR="00245C4D" w:rsidRDefault="00245C4D" w:rsidP="00037B76">
                  <w:pPr>
                    <w:pStyle w:val="Prrafodelista"/>
                    <w:numPr>
                      <w:ilvl w:val="0"/>
                      <w:numId w:val="16"/>
                    </w:numPr>
                    <w:spacing w:before="0"/>
                    <w:jc w:val="left"/>
                    <w:rPr>
                      <w:color w:val="000000"/>
                      <w:sz w:val="22"/>
                      <w:szCs w:val="22"/>
                      <w:lang w:val="es-ES"/>
                    </w:rPr>
                  </w:pPr>
                  <w:r>
                    <w:rPr>
                      <w:color w:val="000000"/>
                      <w:sz w:val="22"/>
                      <w:szCs w:val="22"/>
                      <w:lang w:val="es-ES"/>
                    </w:rPr>
                    <w:t>BLOOMSBURY FOOTBALL FOUNDATION</w:t>
                  </w:r>
                </w:p>
                <w:p w14:paraId="4F2AA2FD" w14:textId="25646772" w:rsidR="00902DE7" w:rsidRDefault="00902DE7" w:rsidP="00037B76">
                  <w:pPr>
                    <w:pStyle w:val="Prrafodelista"/>
                    <w:numPr>
                      <w:ilvl w:val="0"/>
                      <w:numId w:val="16"/>
                    </w:numPr>
                    <w:spacing w:before="0"/>
                    <w:jc w:val="left"/>
                    <w:rPr>
                      <w:color w:val="000000"/>
                      <w:sz w:val="22"/>
                      <w:szCs w:val="22"/>
                      <w:lang w:val="es-ES"/>
                    </w:rPr>
                  </w:pPr>
                  <w:r>
                    <w:rPr>
                      <w:color w:val="000000"/>
                      <w:sz w:val="22"/>
                      <w:szCs w:val="22"/>
                      <w:lang w:val="es-ES"/>
                    </w:rPr>
                    <w:t>BORDADOS FUENSALIDA, S.L.</w:t>
                  </w:r>
                </w:p>
                <w:p w14:paraId="78876501" w14:textId="2B9404AA" w:rsidR="00210AC8" w:rsidRDefault="00210AC8" w:rsidP="00037B76">
                  <w:pPr>
                    <w:pStyle w:val="Prrafodelista"/>
                    <w:numPr>
                      <w:ilvl w:val="0"/>
                      <w:numId w:val="16"/>
                    </w:numPr>
                    <w:spacing w:before="0"/>
                    <w:jc w:val="left"/>
                    <w:rPr>
                      <w:color w:val="000000"/>
                      <w:sz w:val="22"/>
                      <w:szCs w:val="22"/>
                      <w:lang w:val="es-ES"/>
                    </w:rPr>
                  </w:pPr>
                  <w:r>
                    <w:rPr>
                      <w:color w:val="000000"/>
                      <w:sz w:val="22"/>
                      <w:szCs w:val="22"/>
                      <w:lang w:val="es-ES"/>
                    </w:rPr>
                    <w:t xml:space="preserve">BUFETE </w:t>
                  </w:r>
                  <w:r w:rsidR="00774842">
                    <w:rPr>
                      <w:color w:val="000000"/>
                      <w:sz w:val="22"/>
                      <w:szCs w:val="22"/>
                      <w:lang w:val="es-ES"/>
                    </w:rPr>
                    <w:t>PINTÓ RUIZ Y DEL VALLE SLP</w:t>
                  </w:r>
                </w:p>
                <w:p w14:paraId="19E9D752" w14:textId="027233B0" w:rsidR="004E7D1A" w:rsidRDefault="004E7D1A" w:rsidP="00037B76">
                  <w:pPr>
                    <w:pStyle w:val="Prrafodelista"/>
                    <w:numPr>
                      <w:ilvl w:val="0"/>
                      <w:numId w:val="16"/>
                    </w:numPr>
                    <w:spacing w:before="0"/>
                    <w:jc w:val="left"/>
                    <w:rPr>
                      <w:color w:val="000000"/>
                      <w:sz w:val="22"/>
                      <w:szCs w:val="22"/>
                      <w:lang w:val="es-ES"/>
                    </w:rPr>
                  </w:pPr>
                  <w:r>
                    <w:rPr>
                      <w:color w:val="000000"/>
                      <w:sz w:val="22"/>
                      <w:szCs w:val="22"/>
                      <w:lang w:val="es-ES"/>
                    </w:rPr>
                    <w:t>CE CONSULTING EMPRESARIAL ESPAÑA</w:t>
                  </w:r>
                </w:p>
                <w:p w14:paraId="02265CFB" w14:textId="7770C0B2" w:rsidR="004725FB" w:rsidRDefault="004725FB" w:rsidP="00037B76">
                  <w:pPr>
                    <w:pStyle w:val="Prrafodelista"/>
                    <w:numPr>
                      <w:ilvl w:val="0"/>
                      <w:numId w:val="16"/>
                    </w:numPr>
                    <w:spacing w:before="0"/>
                    <w:jc w:val="left"/>
                    <w:rPr>
                      <w:color w:val="000000"/>
                      <w:sz w:val="22"/>
                      <w:szCs w:val="22"/>
                      <w:lang w:val="en-GB"/>
                    </w:rPr>
                  </w:pPr>
                  <w:r w:rsidRPr="004725FB">
                    <w:rPr>
                      <w:color w:val="000000"/>
                      <w:sz w:val="22"/>
                      <w:szCs w:val="22"/>
                      <w:lang w:val="en-GB"/>
                    </w:rPr>
                    <w:t>CHASE FOOTBALL MANAGEMENTE BY A</w:t>
                  </w:r>
                  <w:r>
                    <w:rPr>
                      <w:color w:val="000000"/>
                      <w:sz w:val="22"/>
                      <w:szCs w:val="22"/>
                      <w:lang w:val="en-GB"/>
                    </w:rPr>
                    <w:t>TCHAR</w:t>
                  </w:r>
                  <w:r w:rsidR="008B2A52">
                    <w:rPr>
                      <w:color w:val="000000"/>
                      <w:sz w:val="22"/>
                      <w:szCs w:val="22"/>
                      <w:lang w:val="en-GB"/>
                    </w:rPr>
                    <w:t xml:space="preserve"> VANITCHANONT</w:t>
                  </w:r>
                </w:p>
                <w:p w14:paraId="20D3B8EB" w14:textId="0D3FC5D6" w:rsidR="008B2A52" w:rsidRPr="004725FB" w:rsidRDefault="008B2A52" w:rsidP="00037B76">
                  <w:pPr>
                    <w:pStyle w:val="Prrafodelista"/>
                    <w:numPr>
                      <w:ilvl w:val="0"/>
                      <w:numId w:val="16"/>
                    </w:numPr>
                    <w:spacing w:before="0"/>
                    <w:jc w:val="left"/>
                    <w:rPr>
                      <w:color w:val="000000"/>
                      <w:sz w:val="22"/>
                      <w:szCs w:val="22"/>
                      <w:lang w:val="en-GB"/>
                    </w:rPr>
                  </w:pPr>
                  <w:r>
                    <w:rPr>
                      <w:color w:val="000000"/>
                      <w:sz w:val="22"/>
                      <w:szCs w:val="22"/>
                      <w:lang w:val="en-GB"/>
                    </w:rPr>
                    <w:t>CIGNA LIFE INSURANCE COMPANY OF EUROPE</w:t>
                  </w:r>
                </w:p>
                <w:p w14:paraId="120CFBFE" w14:textId="77777777" w:rsidR="00037B76" w:rsidRDefault="00037B76" w:rsidP="00037B76">
                  <w:pPr>
                    <w:pStyle w:val="Prrafodelista"/>
                    <w:numPr>
                      <w:ilvl w:val="0"/>
                      <w:numId w:val="16"/>
                    </w:numPr>
                    <w:spacing w:before="0"/>
                    <w:jc w:val="left"/>
                    <w:rPr>
                      <w:color w:val="000000"/>
                      <w:sz w:val="22"/>
                      <w:szCs w:val="22"/>
                      <w:lang w:val="es-ES"/>
                    </w:rPr>
                  </w:pPr>
                  <w:r w:rsidRPr="00733968">
                    <w:rPr>
                      <w:color w:val="000000"/>
                      <w:sz w:val="22"/>
                      <w:szCs w:val="22"/>
                      <w:lang w:val="es-ES"/>
                    </w:rPr>
                    <w:t>COMISIÓN ESPAÑOLA DE AYUDA AL REFUGIADO</w:t>
                  </w:r>
                </w:p>
                <w:p w14:paraId="3785E83E" w14:textId="6BD7A19E" w:rsidR="00333128" w:rsidRDefault="00333128" w:rsidP="00037B76">
                  <w:pPr>
                    <w:pStyle w:val="Prrafodelista"/>
                    <w:numPr>
                      <w:ilvl w:val="0"/>
                      <w:numId w:val="16"/>
                    </w:numPr>
                    <w:spacing w:before="0"/>
                    <w:jc w:val="left"/>
                    <w:rPr>
                      <w:color w:val="000000"/>
                      <w:sz w:val="22"/>
                      <w:szCs w:val="22"/>
                      <w:lang w:val="es-ES"/>
                    </w:rPr>
                  </w:pPr>
                  <w:r>
                    <w:rPr>
                      <w:color w:val="000000"/>
                      <w:sz w:val="22"/>
                      <w:szCs w:val="22"/>
                      <w:lang w:val="es-ES"/>
                    </w:rPr>
                    <w:t>CRUS ROJA ESPAÑOLA</w:t>
                  </w:r>
                </w:p>
                <w:p w14:paraId="172BEA36" w14:textId="77777777" w:rsidR="00037B76" w:rsidRDefault="00037B76" w:rsidP="00037B76">
                  <w:pPr>
                    <w:pStyle w:val="Prrafodelista"/>
                    <w:numPr>
                      <w:ilvl w:val="0"/>
                      <w:numId w:val="16"/>
                    </w:numPr>
                    <w:spacing w:before="0"/>
                    <w:jc w:val="left"/>
                    <w:rPr>
                      <w:color w:val="000000"/>
                      <w:sz w:val="22"/>
                      <w:szCs w:val="22"/>
                      <w:lang w:val="en-GB"/>
                    </w:rPr>
                  </w:pPr>
                  <w:r w:rsidRPr="00733968">
                    <w:rPr>
                      <w:color w:val="000000"/>
                      <w:sz w:val="22"/>
                      <w:szCs w:val="22"/>
                      <w:lang w:val="en-GB"/>
                    </w:rPr>
                    <w:t>DHARMA FACTORY, S.L.U.</w:t>
                  </w:r>
                </w:p>
                <w:p w14:paraId="6EAE91D1" w14:textId="4A4DBF69" w:rsidR="002A7C5C" w:rsidRDefault="002A7C5C" w:rsidP="00037B76">
                  <w:pPr>
                    <w:pStyle w:val="Prrafodelista"/>
                    <w:numPr>
                      <w:ilvl w:val="0"/>
                      <w:numId w:val="16"/>
                    </w:numPr>
                    <w:spacing w:before="0"/>
                    <w:jc w:val="left"/>
                    <w:rPr>
                      <w:color w:val="000000"/>
                      <w:sz w:val="22"/>
                      <w:szCs w:val="22"/>
                      <w:lang w:val="en-GB"/>
                    </w:rPr>
                  </w:pPr>
                  <w:r>
                    <w:rPr>
                      <w:color w:val="000000"/>
                      <w:sz w:val="22"/>
                      <w:szCs w:val="22"/>
                      <w:lang w:val="en-GB"/>
                    </w:rPr>
                    <w:t>DHL EXPRESSS SPAIN, S.L.U.</w:t>
                  </w:r>
                </w:p>
                <w:p w14:paraId="437C339B" w14:textId="228A3AD5" w:rsidR="00F00572" w:rsidRDefault="00F00572" w:rsidP="00037B76">
                  <w:pPr>
                    <w:pStyle w:val="Prrafodelista"/>
                    <w:numPr>
                      <w:ilvl w:val="0"/>
                      <w:numId w:val="16"/>
                    </w:numPr>
                    <w:spacing w:before="0"/>
                    <w:jc w:val="left"/>
                    <w:rPr>
                      <w:color w:val="000000"/>
                      <w:sz w:val="22"/>
                      <w:szCs w:val="22"/>
                      <w:lang w:val="en-GB"/>
                    </w:rPr>
                  </w:pPr>
                  <w:r>
                    <w:rPr>
                      <w:color w:val="000000"/>
                      <w:sz w:val="22"/>
                      <w:szCs w:val="22"/>
                      <w:lang w:val="en-GB"/>
                    </w:rPr>
                    <w:t>E</w:t>
                  </w:r>
                  <w:r w:rsidR="00333128">
                    <w:rPr>
                      <w:color w:val="000000"/>
                      <w:sz w:val="22"/>
                      <w:szCs w:val="22"/>
                      <w:lang w:val="en-GB"/>
                    </w:rPr>
                    <w:t>VERYONE</w:t>
                  </w:r>
                  <w:r>
                    <w:rPr>
                      <w:color w:val="000000"/>
                      <w:sz w:val="22"/>
                      <w:szCs w:val="22"/>
                      <w:lang w:val="en-GB"/>
                    </w:rPr>
                    <w:t xml:space="preserve"> </w:t>
                  </w:r>
                  <w:r w:rsidR="008954D5">
                    <w:rPr>
                      <w:color w:val="000000"/>
                      <w:sz w:val="22"/>
                      <w:szCs w:val="22"/>
                      <w:lang w:val="en-GB"/>
                    </w:rPr>
                    <w:t>PLUS, S.L.</w:t>
                  </w:r>
                </w:p>
                <w:p w14:paraId="42256A16" w14:textId="6883A786" w:rsidR="000541A1" w:rsidRDefault="000541A1" w:rsidP="00037B76">
                  <w:pPr>
                    <w:pStyle w:val="Prrafodelista"/>
                    <w:numPr>
                      <w:ilvl w:val="0"/>
                      <w:numId w:val="16"/>
                    </w:numPr>
                    <w:spacing w:before="0"/>
                    <w:jc w:val="left"/>
                    <w:rPr>
                      <w:color w:val="000000"/>
                      <w:sz w:val="22"/>
                      <w:szCs w:val="22"/>
                      <w:lang w:val="es-ES"/>
                    </w:rPr>
                  </w:pPr>
                  <w:r w:rsidRPr="000541A1">
                    <w:rPr>
                      <w:color w:val="000000"/>
                      <w:sz w:val="22"/>
                      <w:szCs w:val="22"/>
                      <w:lang w:val="es-ES"/>
                    </w:rPr>
                    <w:t xml:space="preserve">FEDERACIÓN ESPAÑOLA </w:t>
                  </w:r>
                  <w:r w:rsidR="00774842">
                    <w:rPr>
                      <w:color w:val="000000"/>
                      <w:sz w:val="22"/>
                      <w:szCs w:val="22"/>
                      <w:lang w:val="es-ES"/>
                    </w:rPr>
                    <w:t xml:space="preserve">DE ASOCIACIONES </w:t>
                  </w:r>
                  <w:r w:rsidRPr="000541A1">
                    <w:rPr>
                      <w:color w:val="000000"/>
                      <w:sz w:val="22"/>
                      <w:szCs w:val="22"/>
                      <w:lang w:val="es-ES"/>
                    </w:rPr>
                    <w:t>DE FU</w:t>
                  </w:r>
                  <w:r>
                    <w:rPr>
                      <w:color w:val="000000"/>
                      <w:sz w:val="22"/>
                      <w:szCs w:val="22"/>
                      <w:lang w:val="es-ES"/>
                    </w:rPr>
                    <w:t>TBOLISTAS VETERANOS</w:t>
                  </w:r>
                </w:p>
                <w:p w14:paraId="6CAD78FC" w14:textId="0748C5F6" w:rsidR="00D05696" w:rsidRDefault="00D05696" w:rsidP="00037B76">
                  <w:pPr>
                    <w:pStyle w:val="Prrafodelista"/>
                    <w:numPr>
                      <w:ilvl w:val="0"/>
                      <w:numId w:val="16"/>
                    </w:numPr>
                    <w:spacing w:before="0"/>
                    <w:jc w:val="left"/>
                    <w:rPr>
                      <w:color w:val="000000"/>
                      <w:sz w:val="22"/>
                      <w:szCs w:val="22"/>
                      <w:lang w:val="es-ES"/>
                    </w:rPr>
                  </w:pPr>
                  <w:r>
                    <w:rPr>
                      <w:color w:val="000000"/>
                      <w:sz w:val="22"/>
                      <w:szCs w:val="22"/>
                      <w:lang w:val="es-ES"/>
                    </w:rPr>
                    <w:t xml:space="preserve">FUNDACION </w:t>
                  </w:r>
                  <w:r w:rsidR="00333128">
                    <w:rPr>
                      <w:color w:val="000000"/>
                      <w:sz w:val="22"/>
                      <w:szCs w:val="22"/>
                      <w:lang w:val="es-ES"/>
                    </w:rPr>
                    <w:t>PARA INVESTIGACIÓN DERECHO Y EMPRESA</w:t>
                  </w:r>
                </w:p>
                <w:p w14:paraId="5A532F0B" w14:textId="040B0F43" w:rsidR="009F0CB7" w:rsidRDefault="009F0CB7" w:rsidP="00037B76">
                  <w:pPr>
                    <w:pStyle w:val="Prrafodelista"/>
                    <w:numPr>
                      <w:ilvl w:val="0"/>
                      <w:numId w:val="16"/>
                    </w:numPr>
                    <w:spacing w:before="0"/>
                    <w:jc w:val="left"/>
                    <w:rPr>
                      <w:color w:val="000000"/>
                      <w:sz w:val="22"/>
                      <w:szCs w:val="22"/>
                      <w:lang w:val="es-ES"/>
                    </w:rPr>
                  </w:pPr>
                  <w:r>
                    <w:rPr>
                      <w:color w:val="000000"/>
                      <w:sz w:val="22"/>
                      <w:szCs w:val="22"/>
                      <w:lang w:val="es-ES"/>
                    </w:rPr>
                    <w:t>FUNDACIÓN DEPORTE JOVEN</w:t>
                  </w:r>
                </w:p>
                <w:p w14:paraId="31652DA2" w14:textId="36BDD685" w:rsidR="00006650" w:rsidRDefault="00006650" w:rsidP="00037B76">
                  <w:pPr>
                    <w:pStyle w:val="Prrafodelista"/>
                    <w:numPr>
                      <w:ilvl w:val="0"/>
                      <w:numId w:val="16"/>
                    </w:numPr>
                    <w:spacing w:before="0"/>
                    <w:jc w:val="left"/>
                    <w:rPr>
                      <w:color w:val="000000"/>
                      <w:sz w:val="22"/>
                      <w:szCs w:val="22"/>
                      <w:lang w:val="en-GB"/>
                    </w:rPr>
                  </w:pPr>
                  <w:r w:rsidRPr="00006650">
                    <w:rPr>
                      <w:color w:val="000000"/>
                      <w:sz w:val="22"/>
                      <w:szCs w:val="22"/>
                      <w:lang w:val="en-GB"/>
                    </w:rPr>
                    <w:t>GAUDIA CONSULTING AND LEGAL</w:t>
                  </w:r>
                  <w:r>
                    <w:rPr>
                      <w:color w:val="000000"/>
                      <w:sz w:val="22"/>
                      <w:szCs w:val="22"/>
                      <w:lang w:val="en-GB"/>
                    </w:rPr>
                    <w:t xml:space="preserve"> SERVICES</w:t>
                  </w:r>
                </w:p>
                <w:p w14:paraId="1788F28B" w14:textId="0DEFAB2C" w:rsidR="000C3E72" w:rsidRDefault="000C3E72" w:rsidP="00037B76">
                  <w:pPr>
                    <w:pStyle w:val="Prrafodelista"/>
                    <w:numPr>
                      <w:ilvl w:val="0"/>
                      <w:numId w:val="16"/>
                    </w:numPr>
                    <w:spacing w:before="0"/>
                    <w:jc w:val="left"/>
                    <w:rPr>
                      <w:color w:val="000000"/>
                      <w:sz w:val="22"/>
                      <w:szCs w:val="22"/>
                      <w:lang w:val="en-GB"/>
                    </w:rPr>
                  </w:pPr>
                  <w:r>
                    <w:rPr>
                      <w:color w:val="000000"/>
                      <w:sz w:val="22"/>
                      <w:szCs w:val="22"/>
                      <w:lang w:val="en-GB"/>
                    </w:rPr>
                    <w:t>GRÁFICAS ARIES, S.A.</w:t>
                  </w:r>
                </w:p>
                <w:p w14:paraId="1E07519B" w14:textId="4D628673" w:rsidR="00006650" w:rsidRPr="00032CC4" w:rsidRDefault="00006650" w:rsidP="00037B76">
                  <w:pPr>
                    <w:pStyle w:val="Prrafodelista"/>
                    <w:numPr>
                      <w:ilvl w:val="0"/>
                      <w:numId w:val="16"/>
                    </w:numPr>
                    <w:spacing w:before="0"/>
                    <w:jc w:val="left"/>
                    <w:rPr>
                      <w:color w:val="000000"/>
                      <w:sz w:val="22"/>
                      <w:szCs w:val="22"/>
                      <w:lang w:val="es-ES"/>
                    </w:rPr>
                  </w:pPr>
                  <w:r w:rsidRPr="00032CC4">
                    <w:rPr>
                      <w:color w:val="000000"/>
                      <w:sz w:val="22"/>
                      <w:szCs w:val="22"/>
                      <w:lang w:val="es-ES"/>
                    </w:rPr>
                    <w:t>GRUP MEDIAPRO, S.L.U.</w:t>
                  </w:r>
                </w:p>
                <w:p w14:paraId="5EFD8621" w14:textId="7974C0F5" w:rsidR="00575068" w:rsidRDefault="00575068" w:rsidP="00037B76">
                  <w:pPr>
                    <w:pStyle w:val="Prrafodelista"/>
                    <w:numPr>
                      <w:ilvl w:val="0"/>
                      <w:numId w:val="16"/>
                    </w:numPr>
                    <w:spacing w:before="0"/>
                    <w:jc w:val="left"/>
                    <w:rPr>
                      <w:color w:val="000000"/>
                      <w:sz w:val="22"/>
                      <w:szCs w:val="22"/>
                      <w:lang w:val="en-GB"/>
                    </w:rPr>
                  </w:pPr>
                  <w:r>
                    <w:rPr>
                      <w:color w:val="000000"/>
                      <w:sz w:val="22"/>
                      <w:szCs w:val="22"/>
                      <w:lang w:val="en-GB"/>
                    </w:rPr>
                    <w:t>KUNINA SPORT AND EDUCATION CONSULTING</w:t>
                  </w:r>
                </w:p>
                <w:p w14:paraId="54B7B3DC" w14:textId="0A2A6A1C" w:rsidR="00315894" w:rsidRDefault="00315894" w:rsidP="00037B76">
                  <w:pPr>
                    <w:pStyle w:val="Prrafodelista"/>
                    <w:numPr>
                      <w:ilvl w:val="0"/>
                      <w:numId w:val="16"/>
                    </w:numPr>
                    <w:spacing w:before="0"/>
                    <w:jc w:val="left"/>
                    <w:rPr>
                      <w:color w:val="000000"/>
                      <w:sz w:val="22"/>
                      <w:szCs w:val="22"/>
                      <w:lang w:val="en-GB"/>
                    </w:rPr>
                  </w:pPr>
                  <w:r>
                    <w:rPr>
                      <w:color w:val="000000"/>
                      <w:sz w:val="22"/>
                      <w:szCs w:val="22"/>
                      <w:lang w:val="en-GB"/>
                    </w:rPr>
                    <w:t>NORWEGIAN REFUGEE COUNCIL</w:t>
                  </w:r>
                </w:p>
                <w:p w14:paraId="14A88C1A" w14:textId="7BBBE340" w:rsidR="00315894" w:rsidRPr="00D61A96" w:rsidRDefault="00315894" w:rsidP="00037B76">
                  <w:pPr>
                    <w:pStyle w:val="Prrafodelista"/>
                    <w:numPr>
                      <w:ilvl w:val="0"/>
                      <w:numId w:val="16"/>
                    </w:numPr>
                    <w:spacing w:before="0"/>
                    <w:jc w:val="left"/>
                    <w:rPr>
                      <w:color w:val="000000"/>
                      <w:sz w:val="22"/>
                      <w:szCs w:val="22"/>
                      <w:lang w:val="en-GB"/>
                    </w:rPr>
                  </w:pPr>
                  <w:r>
                    <w:rPr>
                      <w:color w:val="000000"/>
                      <w:sz w:val="22"/>
                      <w:szCs w:val="22"/>
                      <w:lang w:val="en-GB"/>
                    </w:rPr>
                    <w:t>PRICEWATERHOUSECOOPERS AUDITORES, S.L.</w:t>
                  </w:r>
                </w:p>
                <w:p w14:paraId="332994AF" w14:textId="1DFE25D8" w:rsidR="00145DF7" w:rsidRDefault="00145DF7" w:rsidP="00037B76">
                  <w:pPr>
                    <w:pStyle w:val="Prrafodelista"/>
                    <w:numPr>
                      <w:ilvl w:val="0"/>
                      <w:numId w:val="16"/>
                    </w:numPr>
                    <w:spacing w:before="0"/>
                    <w:jc w:val="left"/>
                    <w:rPr>
                      <w:color w:val="000000"/>
                      <w:sz w:val="22"/>
                      <w:szCs w:val="22"/>
                    </w:rPr>
                  </w:pPr>
                  <w:r>
                    <w:rPr>
                      <w:color w:val="000000"/>
                      <w:sz w:val="22"/>
                      <w:szCs w:val="22"/>
                    </w:rPr>
                    <w:t>RURAL DEVELOPMENT TRUST</w:t>
                  </w:r>
                </w:p>
                <w:p w14:paraId="78D4B753" w14:textId="00F9A2A1" w:rsidR="00145DF7" w:rsidRDefault="00145DF7" w:rsidP="00037B76">
                  <w:pPr>
                    <w:pStyle w:val="Prrafodelista"/>
                    <w:numPr>
                      <w:ilvl w:val="0"/>
                      <w:numId w:val="16"/>
                    </w:numPr>
                    <w:spacing w:before="0"/>
                    <w:jc w:val="left"/>
                    <w:rPr>
                      <w:color w:val="000000"/>
                      <w:sz w:val="22"/>
                      <w:szCs w:val="22"/>
                    </w:rPr>
                  </w:pPr>
                  <w:r>
                    <w:rPr>
                      <w:color w:val="000000"/>
                      <w:sz w:val="22"/>
                      <w:szCs w:val="22"/>
                    </w:rPr>
                    <w:t>SANUZAL, S.L.</w:t>
                  </w:r>
                </w:p>
                <w:p w14:paraId="5CC3D6CF" w14:textId="6F1E03CE" w:rsidR="00145DF7" w:rsidRDefault="00145DF7" w:rsidP="00037B76">
                  <w:pPr>
                    <w:pStyle w:val="Prrafodelista"/>
                    <w:numPr>
                      <w:ilvl w:val="0"/>
                      <w:numId w:val="16"/>
                    </w:numPr>
                    <w:spacing w:before="0"/>
                    <w:jc w:val="left"/>
                    <w:rPr>
                      <w:color w:val="000000"/>
                      <w:sz w:val="22"/>
                      <w:szCs w:val="22"/>
                    </w:rPr>
                  </w:pPr>
                  <w:r>
                    <w:rPr>
                      <w:color w:val="000000"/>
                      <w:sz w:val="22"/>
                      <w:szCs w:val="22"/>
                    </w:rPr>
                    <w:t>SAR EXPRESS, S.L.</w:t>
                  </w:r>
                </w:p>
                <w:p w14:paraId="5E3B3CB7" w14:textId="440D95FC" w:rsidR="009E0F88" w:rsidRDefault="009E0F88" w:rsidP="00037B76">
                  <w:pPr>
                    <w:pStyle w:val="Prrafodelista"/>
                    <w:numPr>
                      <w:ilvl w:val="0"/>
                      <w:numId w:val="16"/>
                    </w:numPr>
                    <w:spacing w:before="0"/>
                    <w:jc w:val="left"/>
                    <w:rPr>
                      <w:color w:val="000000"/>
                      <w:sz w:val="22"/>
                      <w:szCs w:val="22"/>
                      <w:lang w:val="es-ES"/>
                    </w:rPr>
                  </w:pPr>
                  <w:r>
                    <w:rPr>
                      <w:color w:val="000000"/>
                      <w:sz w:val="22"/>
                      <w:szCs w:val="22"/>
                      <w:lang w:val="es-ES"/>
                    </w:rPr>
                    <w:t>THE INTER BASE LEAGUE</w:t>
                  </w:r>
                </w:p>
                <w:p w14:paraId="25CAD98B" w14:textId="4AC5AB66" w:rsidR="00F021F5" w:rsidRDefault="00F021F5" w:rsidP="00037B76">
                  <w:pPr>
                    <w:pStyle w:val="Prrafodelista"/>
                    <w:numPr>
                      <w:ilvl w:val="0"/>
                      <w:numId w:val="16"/>
                    </w:numPr>
                    <w:spacing w:before="0"/>
                    <w:jc w:val="left"/>
                    <w:rPr>
                      <w:color w:val="000000"/>
                      <w:sz w:val="22"/>
                      <w:szCs w:val="22"/>
                      <w:lang w:val="es-ES"/>
                    </w:rPr>
                  </w:pPr>
                  <w:r>
                    <w:rPr>
                      <w:color w:val="000000"/>
                      <w:sz w:val="22"/>
                      <w:szCs w:val="22"/>
                      <w:lang w:val="es-ES"/>
                    </w:rPr>
                    <w:t>THE MARIA CRISTINA FOUNDATION</w:t>
                  </w:r>
                </w:p>
                <w:p w14:paraId="0899FC70" w14:textId="7950C2E4" w:rsidR="002F2020" w:rsidRDefault="002F2020" w:rsidP="00037B76">
                  <w:pPr>
                    <w:pStyle w:val="Prrafodelista"/>
                    <w:numPr>
                      <w:ilvl w:val="0"/>
                      <w:numId w:val="16"/>
                    </w:numPr>
                    <w:spacing w:before="0"/>
                    <w:jc w:val="left"/>
                    <w:rPr>
                      <w:color w:val="000000"/>
                      <w:sz w:val="22"/>
                      <w:szCs w:val="22"/>
                      <w:lang w:val="es-ES"/>
                    </w:rPr>
                  </w:pPr>
                  <w:r>
                    <w:rPr>
                      <w:color w:val="000000"/>
                      <w:sz w:val="22"/>
                      <w:szCs w:val="22"/>
                      <w:lang w:val="es-ES"/>
                    </w:rPr>
                    <w:t>TIBU AFRICA</w:t>
                  </w:r>
                </w:p>
                <w:p w14:paraId="222B57B4" w14:textId="526F1C5A" w:rsidR="00145DF7" w:rsidRDefault="00145DF7" w:rsidP="00037B76">
                  <w:pPr>
                    <w:pStyle w:val="Prrafodelista"/>
                    <w:numPr>
                      <w:ilvl w:val="0"/>
                      <w:numId w:val="16"/>
                    </w:numPr>
                    <w:spacing w:before="0"/>
                    <w:jc w:val="left"/>
                    <w:rPr>
                      <w:color w:val="000000"/>
                      <w:sz w:val="22"/>
                      <w:szCs w:val="22"/>
                      <w:lang w:val="es-ES"/>
                    </w:rPr>
                  </w:pPr>
                  <w:r>
                    <w:rPr>
                      <w:color w:val="000000"/>
                      <w:sz w:val="22"/>
                      <w:szCs w:val="22"/>
                      <w:lang w:val="es-ES"/>
                    </w:rPr>
                    <w:t>VIAJES EL CORTE INGLÉS</w:t>
                  </w:r>
                </w:p>
                <w:p w14:paraId="5EC54CAB" w14:textId="77777777" w:rsidR="00037B76" w:rsidRDefault="00037B76" w:rsidP="0002513A">
                  <w:pPr>
                    <w:rPr>
                      <w:bCs/>
                      <w:sz w:val="22"/>
                      <w:szCs w:val="22"/>
                      <w:lang w:val="es-ES"/>
                    </w:rPr>
                  </w:pPr>
                  <w:r w:rsidRPr="00733968">
                    <w:rPr>
                      <w:bCs/>
                      <w:sz w:val="22"/>
                      <w:szCs w:val="22"/>
                      <w:lang w:val="es-ES"/>
                    </w:rPr>
                    <w:t>Se indican a continuación, entre otros, los siguientes clientes</w:t>
                  </w:r>
                  <w:r w:rsidRPr="00733968">
                    <w:rPr>
                      <w:rStyle w:val="Refdenotaalpie"/>
                      <w:bCs/>
                      <w:sz w:val="22"/>
                      <w:szCs w:val="22"/>
                    </w:rPr>
                    <w:footnoteReference w:id="2"/>
                  </w:r>
                  <w:r w:rsidRPr="00733968">
                    <w:rPr>
                      <w:bCs/>
                      <w:sz w:val="22"/>
                      <w:szCs w:val="22"/>
                      <w:lang w:val="es-ES"/>
                    </w:rPr>
                    <w:t>:</w:t>
                  </w:r>
                </w:p>
                <w:p w14:paraId="5755A8B9" w14:textId="77777777" w:rsidR="00A90666" w:rsidRPr="00733968" w:rsidRDefault="00A90666" w:rsidP="0002513A">
                  <w:pPr>
                    <w:rPr>
                      <w:bCs/>
                      <w:sz w:val="22"/>
                      <w:szCs w:val="22"/>
                      <w:lang w:val="es-ES"/>
                    </w:rPr>
                  </w:pPr>
                </w:p>
                <w:p w14:paraId="73C1B490" w14:textId="77777777" w:rsidR="00037B76" w:rsidRPr="00733968" w:rsidRDefault="00037B76" w:rsidP="00037B76">
                  <w:pPr>
                    <w:pStyle w:val="Prrafodelista"/>
                    <w:numPr>
                      <w:ilvl w:val="0"/>
                      <w:numId w:val="22"/>
                    </w:numPr>
                    <w:spacing w:before="0"/>
                    <w:jc w:val="left"/>
                    <w:rPr>
                      <w:color w:val="000000"/>
                      <w:sz w:val="22"/>
                      <w:szCs w:val="22"/>
                      <w:lang w:val="es-ES"/>
                    </w:rPr>
                  </w:pPr>
                  <w:r w:rsidRPr="00733968">
                    <w:rPr>
                      <w:color w:val="000000"/>
                      <w:sz w:val="22"/>
                      <w:szCs w:val="22"/>
                      <w:lang w:val="es-ES"/>
                    </w:rPr>
                    <w:t xml:space="preserve">INSTITUTO NACIONAL DE LOS DEPORTES DE EL SALVADOR </w:t>
                  </w:r>
                </w:p>
                <w:p w14:paraId="6938EED9" w14:textId="77777777" w:rsidR="00037B76" w:rsidRDefault="00037B76" w:rsidP="00037B76">
                  <w:pPr>
                    <w:pStyle w:val="Prrafodelista"/>
                    <w:numPr>
                      <w:ilvl w:val="0"/>
                      <w:numId w:val="22"/>
                    </w:numPr>
                    <w:spacing w:before="0"/>
                    <w:jc w:val="left"/>
                    <w:rPr>
                      <w:sz w:val="22"/>
                      <w:szCs w:val="22"/>
                      <w:lang w:val="es-ES"/>
                    </w:rPr>
                  </w:pPr>
                  <w:r w:rsidRPr="00733968">
                    <w:rPr>
                      <w:sz w:val="22"/>
                      <w:szCs w:val="22"/>
                      <w:lang w:val="es-ES"/>
                    </w:rPr>
                    <w:t>PLATAFORMA DE VOLUNTARIADO DE ESPAÑA</w:t>
                  </w:r>
                </w:p>
                <w:p w14:paraId="400B35BA" w14:textId="0617EF57" w:rsidR="00F73C5A" w:rsidRDefault="00F73C5A" w:rsidP="00037B76">
                  <w:pPr>
                    <w:pStyle w:val="Prrafodelista"/>
                    <w:numPr>
                      <w:ilvl w:val="0"/>
                      <w:numId w:val="22"/>
                    </w:numPr>
                    <w:spacing w:before="0"/>
                    <w:jc w:val="left"/>
                    <w:rPr>
                      <w:sz w:val="22"/>
                      <w:szCs w:val="22"/>
                      <w:lang w:val="es-ES"/>
                    </w:rPr>
                  </w:pPr>
                  <w:r>
                    <w:rPr>
                      <w:sz w:val="22"/>
                      <w:szCs w:val="22"/>
                      <w:lang w:val="es-ES"/>
                    </w:rPr>
                    <w:t>INSTITUTO MUNICIPAL DE DEPORTES</w:t>
                  </w:r>
                </w:p>
                <w:p w14:paraId="0AD7C5C1" w14:textId="30321E1A" w:rsidR="00F73C5A" w:rsidRPr="00733968" w:rsidRDefault="00F73C5A" w:rsidP="00037B76">
                  <w:pPr>
                    <w:pStyle w:val="Prrafodelista"/>
                    <w:numPr>
                      <w:ilvl w:val="0"/>
                      <w:numId w:val="22"/>
                    </w:numPr>
                    <w:spacing w:before="0"/>
                    <w:jc w:val="left"/>
                    <w:rPr>
                      <w:sz w:val="22"/>
                      <w:szCs w:val="22"/>
                      <w:lang w:val="es-ES"/>
                    </w:rPr>
                  </w:pPr>
                  <w:r>
                    <w:rPr>
                      <w:sz w:val="22"/>
                      <w:szCs w:val="22"/>
                      <w:lang w:val="es-ES"/>
                    </w:rPr>
                    <w:t>INSITUTO MUNICIPAL TECLEÑO DEPORTE</w:t>
                  </w:r>
                </w:p>
                <w:p w14:paraId="7A3A4A86" w14:textId="77777777" w:rsidR="00037B76" w:rsidRPr="00D64B8B" w:rsidRDefault="00037B76" w:rsidP="00967B3E">
                  <w:pPr>
                    <w:pStyle w:val="Prrafodelista"/>
                    <w:numPr>
                      <w:ilvl w:val="0"/>
                      <w:numId w:val="22"/>
                    </w:numPr>
                    <w:spacing w:before="0"/>
                    <w:jc w:val="left"/>
                    <w:rPr>
                      <w:color w:val="000000"/>
                      <w:sz w:val="22"/>
                      <w:szCs w:val="22"/>
                      <w:lang w:val="es-ES"/>
                    </w:rPr>
                  </w:pPr>
                  <w:r w:rsidRPr="00967B3E">
                    <w:rPr>
                      <w:sz w:val="22"/>
                      <w:szCs w:val="22"/>
                      <w:lang w:val="es-ES"/>
                    </w:rPr>
                    <w:t>PLATAFORMA DE INFANCIA DE ESPAÑA</w:t>
                  </w:r>
                </w:p>
                <w:p w14:paraId="03C56AC9" w14:textId="10569526" w:rsidR="00D64B8B" w:rsidRPr="00D64B8B" w:rsidRDefault="00D64B8B" w:rsidP="00967B3E">
                  <w:pPr>
                    <w:pStyle w:val="Prrafodelista"/>
                    <w:numPr>
                      <w:ilvl w:val="0"/>
                      <w:numId w:val="22"/>
                    </w:numPr>
                    <w:spacing w:before="0"/>
                    <w:jc w:val="left"/>
                    <w:rPr>
                      <w:color w:val="000000"/>
                      <w:sz w:val="22"/>
                      <w:szCs w:val="22"/>
                      <w:lang w:val="es-ES"/>
                    </w:rPr>
                  </w:pPr>
                  <w:r>
                    <w:rPr>
                      <w:sz w:val="22"/>
                      <w:szCs w:val="22"/>
                      <w:lang w:val="es-ES"/>
                    </w:rPr>
                    <w:t>EUROPEAN FOOTBALL DEVELOPMENT NETWO</w:t>
                  </w:r>
                  <w:r w:rsidR="00855181">
                    <w:rPr>
                      <w:sz w:val="22"/>
                      <w:szCs w:val="22"/>
                      <w:lang w:val="es-ES"/>
                    </w:rPr>
                    <w:t>RK</w:t>
                  </w:r>
                </w:p>
                <w:p w14:paraId="09E946E5" w14:textId="7BF0BFAD" w:rsidR="00311147" w:rsidRPr="00032CC4" w:rsidRDefault="00D64B8B" w:rsidP="00311147">
                  <w:pPr>
                    <w:pStyle w:val="Prrafodelista"/>
                    <w:numPr>
                      <w:ilvl w:val="0"/>
                      <w:numId w:val="22"/>
                    </w:numPr>
                    <w:spacing w:before="0"/>
                    <w:jc w:val="left"/>
                    <w:rPr>
                      <w:color w:val="000000"/>
                      <w:sz w:val="22"/>
                      <w:szCs w:val="22"/>
                      <w:lang w:val="es-ES"/>
                    </w:rPr>
                  </w:pPr>
                  <w:r w:rsidRPr="00311147">
                    <w:rPr>
                      <w:sz w:val="22"/>
                      <w:szCs w:val="22"/>
                      <w:lang w:val="es-ES"/>
                    </w:rPr>
                    <w:t>BLOOMSBURY FOOTBALL FOUNDATION</w:t>
                  </w:r>
                </w:p>
                <w:p w14:paraId="13122BFB" w14:textId="01E35966" w:rsidR="00D64B8B" w:rsidRPr="00311147" w:rsidRDefault="00D64B8B" w:rsidP="00311147">
                  <w:pPr>
                    <w:pStyle w:val="Prrafodelista"/>
                    <w:numPr>
                      <w:ilvl w:val="0"/>
                      <w:numId w:val="22"/>
                    </w:numPr>
                    <w:spacing w:before="0"/>
                    <w:jc w:val="left"/>
                    <w:rPr>
                      <w:color w:val="000000"/>
                      <w:sz w:val="22"/>
                      <w:szCs w:val="22"/>
                      <w:lang w:val="es-ES"/>
                    </w:rPr>
                  </w:pPr>
                  <w:r w:rsidRPr="00311147">
                    <w:rPr>
                      <w:sz w:val="22"/>
                      <w:szCs w:val="22"/>
                      <w:lang w:val="es-ES"/>
                    </w:rPr>
                    <w:t>AV ACADEMY</w:t>
                  </w:r>
                </w:p>
                <w:p w14:paraId="1E559FCE" w14:textId="2B21D255" w:rsidR="00D64B8B" w:rsidRPr="00733968" w:rsidRDefault="00D64B8B" w:rsidP="00D64B8B">
                  <w:pPr>
                    <w:pStyle w:val="Prrafodelista"/>
                    <w:spacing w:before="0"/>
                    <w:jc w:val="left"/>
                    <w:rPr>
                      <w:color w:val="000000"/>
                      <w:sz w:val="22"/>
                      <w:szCs w:val="22"/>
                      <w:lang w:val="es-ES"/>
                    </w:rPr>
                  </w:pPr>
                </w:p>
              </w:tc>
            </w:tr>
          </w:tbl>
          <w:p w14:paraId="1D0FCEE3" w14:textId="77777777" w:rsidR="00037B76" w:rsidRPr="00733968" w:rsidRDefault="00037B76" w:rsidP="0002513A">
            <w:pPr>
              <w:pStyle w:val="Prrafodelista"/>
              <w:rPr>
                <w:color w:val="000000"/>
                <w:sz w:val="22"/>
                <w:szCs w:val="22"/>
                <w:highlight w:val="yellow"/>
                <w:lang w:val="es-ES"/>
              </w:rPr>
            </w:pPr>
          </w:p>
        </w:tc>
      </w:tr>
      <w:tr w:rsidR="00037B76" w:rsidRPr="00733968" w14:paraId="6462D4BC" w14:textId="77777777" w:rsidTr="00D64B8B">
        <w:trPr>
          <w:gridBefore w:val="1"/>
          <w:wBefore w:w="28" w:type="dxa"/>
          <w:trHeight w:val="46"/>
        </w:trPr>
        <w:tc>
          <w:tcPr>
            <w:tcW w:w="6881" w:type="dxa"/>
            <w:gridSpan w:val="2"/>
            <w:noWrap/>
            <w:vAlign w:val="center"/>
          </w:tcPr>
          <w:p w14:paraId="1CDCF9AB" w14:textId="77777777" w:rsidR="00037B76" w:rsidRPr="00733968" w:rsidRDefault="00037B76" w:rsidP="0002513A">
            <w:pPr>
              <w:pStyle w:val="Prrafodelista"/>
              <w:rPr>
                <w:color w:val="000000"/>
                <w:sz w:val="22"/>
                <w:szCs w:val="22"/>
                <w:lang w:val="es-ES"/>
              </w:rPr>
            </w:pPr>
          </w:p>
        </w:tc>
      </w:tr>
    </w:tbl>
    <w:p w14:paraId="3E88294E" w14:textId="77777777" w:rsidR="00037B76" w:rsidRPr="00733968" w:rsidRDefault="00037B76" w:rsidP="00037B76">
      <w:pPr>
        <w:pStyle w:val="Ttulo2"/>
        <w:rPr>
          <w:rFonts w:ascii="LALIGA Text" w:hAnsi="LALIGA Text"/>
          <w:smallCaps/>
          <w:szCs w:val="22"/>
        </w:rPr>
      </w:pPr>
      <w:r w:rsidRPr="00733968">
        <w:rPr>
          <w:rFonts w:ascii="LALIGA Text" w:hAnsi="LALIGA Text"/>
          <w:smallCaps/>
          <w:szCs w:val="22"/>
        </w:rPr>
        <w:t>3. Convenios.</w:t>
      </w:r>
    </w:p>
    <w:p w14:paraId="4FA96BDF" w14:textId="77777777" w:rsidR="00037B76" w:rsidRDefault="00037B76" w:rsidP="00037B76">
      <w:pPr>
        <w:rPr>
          <w:sz w:val="22"/>
          <w:szCs w:val="22"/>
          <w:lang w:val="es-ES"/>
        </w:rPr>
      </w:pPr>
      <w:r w:rsidRPr="00733968">
        <w:rPr>
          <w:sz w:val="22"/>
          <w:szCs w:val="22"/>
          <w:lang w:val="es-ES"/>
        </w:rPr>
        <w:t>Se destacan, entre otros, los siguientes:</w:t>
      </w:r>
    </w:p>
    <w:p w14:paraId="768A941F" w14:textId="77777777" w:rsidR="00C563D4" w:rsidRPr="00733968" w:rsidRDefault="00C563D4" w:rsidP="00037B76">
      <w:pPr>
        <w:rPr>
          <w:sz w:val="22"/>
          <w:szCs w:val="22"/>
          <w:lang w:val="es-ES"/>
        </w:rPr>
      </w:pPr>
    </w:p>
    <w:p w14:paraId="5B46ED54" w14:textId="77777777" w:rsidR="00F4354D" w:rsidRDefault="00F4354D" w:rsidP="00F4354D">
      <w:pPr>
        <w:pStyle w:val="Prrafodelista"/>
        <w:numPr>
          <w:ilvl w:val="0"/>
          <w:numId w:val="24"/>
        </w:numPr>
        <w:shd w:val="clear" w:color="auto" w:fill="FFFFFF"/>
        <w:suppressAutoHyphens/>
        <w:autoSpaceDN w:val="0"/>
        <w:spacing w:before="0"/>
        <w:rPr>
          <w:b/>
          <w:bCs/>
          <w:sz w:val="22"/>
          <w:szCs w:val="22"/>
        </w:rPr>
      </w:pPr>
      <w:r>
        <w:rPr>
          <w:b/>
          <w:bCs/>
          <w:sz w:val="22"/>
          <w:szCs w:val="22"/>
        </w:rPr>
        <w:t>LALIGA Valores y Oportunidad (El Salvador)</w:t>
      </w:r>
    </w:p>
    <w:p w14:paraId="4B0B98A4" w14:textId="77777777" w:rsidR="00F4354D" w:rsidRDefault="00F4354D" w:rsidP="00F4354D">
      <w:pPr>
        <w:pStyle w:val="Prrafodelista"/>
        <w:shd w:val="clear" w:color="auto" w:fill="FFFFFF"/>
        <w:rPr>
          <w:rFonts w:cs="Calibri"/>
          <w:sz w:val="22"/>
          <w:szCs w:val="22"/>
        </w:rPr>
      </w:pPr>
    </w:p>
    <w:p w14:paraId="16EB9F5A" w14:textId="77777777" w:rsidR="00F4354D" w:rsidRDefault="00F4354D" w:rsidP="00F4354D">
      <w:pPr>
        <w:pStyle w:val="paragraph"/>
        <w:spacing w:before="0" w:after="0"/>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El proyecto LALIGA Valores y Oportunidad, desarrollado con el Instituto Nacional de los Deportes de El Salvador (INDES), nace con la intención de lograr crear una estructura deportiva estable a lo largo de todo el país, que contribuya a la mejora de las condiciones de vida de la población salvadoreña, fomentando la práctica del fútbol como estrategia socioeducativa. </w:t>
      </w:r>
    </w:p>
    <w:p w14:paraId="320EAE44" w14:textId="490D5926" w:rsidR="00F4354D" w:rsidRDefault="00F4354D" w:rsidP="00F4354D">
      <w:pPr>
        <w:pStyle w:val="paragraph"/>
        <w:spacing w:before="0" w:after="0"/>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Mediante la creación de 262 escuelas deportivas en un periodo de 5 años (2019-2024), se desarrollará un programa de intervención integral, basado en la formación y en la activación de iniciativas que generen un impacto en la sociedad, especialmente entre los más jóvenes. </w:t>
      </w:r>
    </w:p>
    <w:p w14:paraId="54606183" w14:textId="67B82970" w:rsidR="00F4354D" w:rsidRDefault="00F4354D" w:rsidP="00F4354D">
      <w:pPr>
        <w:pStyle w:val="paragraph"/>
        <w:spacing w:before="0" w:after="0"/>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Los objetivos que se pretende conseguir con este programa son:</w:t>
      </w:r>
    </w:p>
    <w:p w14:paraId="1089BD3A" w14:textId="77777777" w:rsidR="00F4354D" w:rsidRDefault="00F4354D" w:rsidP="00F4354D">
      <w:pPr>
        <w:pStyle w:val="paragraph"/>
        <w:numPr>
          <w:ilvl w:val="0"/>
          <w:numId w:val="25"/>
        </w:numPr>
        <w:suppressAutoHyphens/>
        <w:autoSpaceDN w:val="0"/>
        <w:spacing w:before="0" w:beforeAutospacing="0" w:after="0" w:afterAutospacing="0"/>
        <w:ind w:left="567" w:hanging="284"/>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Formación deportiva en fútbol y educación en valores dirigida a entrenadores y a formadores para la creación de escuelas sociodeportivas.</w:t>
      </w:r>
    </w:p>
    <w:p w14:paraId="50CC0A3E" w14:textId="77777777" w:rsidR="00F4354D" w:rsidRDefault="00F4354D" w:rsidP="00F4354D">
      <w:pPr>
        <w:pStyle w:val="paragraph"/>
        <w:numPr>
          <w:ilvl w:val="0"/>
          <w:numId w:val="25"/>
        </w:numPr>
        <w:suppressAutoHyphens/>
        <w:autoSpaceDN w:val="0"/>
        <w:spacing w:before="0" w:beforeAutospacing="0" w:after="0" w:afterAutospacing="0"/>
        <w:ind w:left="567" w:hanging="284"/>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Desarrollo de iniciativas orientadas a la inclusión social, la inserción laboral, y el emprendimiento.</w:t>
      </w:r>
    </w:p>
    <w:p w14:paraId="46EDFA1E" w14:textId="77777777" w:rsidR="00F4354D" w:rsidRDefault="00F4354D" w:rsidP="00F4354D">
      <w:pPr>
        <w:pStyle w:val="paragraph"/>
        <w:numPr>
          <w:ilvl w:val="0"/>
          <w:numId w:val="25"/>
        </w:numPr>
        <w:suppressAutoHyphens/>
        <w:autoSpaceDN w:val="0"/>
        <w:spacing w:before="0" w:beforeAutospacing="0" w:after="0" w:afterAutospacing="0"/>
        <w:ind w:left="567" w:hanging="284"/>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Fomento de actividades de Voluntariado a través de la educación medioambiental.</w:t>
      </w:r>
    </w:p>
    <w:p w14:paraId="6D7574DF" w14:textId="77777777" w:rsidR="00F4354D" w:rsidRDefault="00F4354D" w:rsidP="00F4354D">
      <w:pPr>
        <w:pStyle w:val="paragraph"/>
        <w:numPr>
          <w:ilvl w:val="0"/>
          <w:numId w:val="25"/>
        </w:numPr>
        <w:suppressAutoHyphens/>
        <w:autoSpaceDN w:val="0"/>
        <w:spacing w:before="0" w:beforeAutospacing="0" w:after="0" w:afterAutospacing="0"/>
        <w:ind w:left="567" w:hanging="284"/>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Distanciar a la juventud local de dinámicas sociales, violentas y marginalizantes.</w:t>
      </w:r>
    </w:p>
    <w:p w14:paraId="0E943CA5" w14:textId="77777777" w:rsidR="00C563D4" w:rsidRDefault="00C563D4" w:rsidP="00C563D4">
      <w:pPr>
        <w:pStyle w:val="paragraph"/>
        <w:suppressAutoHyphens/>
        <w:autoSpaceDN w:val="0"/>
        <w:spacing w:before="0" w:beforeAutospacing="0" w:after="0" w:afterAutospacing="0"/>
        <w:ind w:left="567"/>
        <w:jc w:val="both"/>
        <w:textAlignment w:val="baseline"/>
        <w:rPr>
          <w:rFonts w:ascii="LALIGA Text" w:eastAsia="Aptos" w:hAnsi="LALIGA Text" w:cs="Calibri"/>
          <w:sz w:val="22"/>
          <w:szCs w:val="22"/>
          <w:lang w:eastAsia="en-US"/>
        </w:rPr>
      </w:pPr>
    </w:p>
    <w:p w14:paraId="3B0BD0D0" w14:textId="77777777" w:rsidR="00F4354D" w:rsidRDefault="00F4354D" w:rsidP="00F4354D">
      <w:pPr>
        <w:pStyle w:val="Prrafodelista"/>
        <w:numPr>
          <w:ilvl w:val="0"/>
          <w:numId w:val="24"/>
        </w:numPr>
        <w:shd w:val="clear" w:color="auto" w:fill="FFFFFF"/>
        <w:suppressAutoHyphens/>
        <w:autoSpaceDN w:val="0"/>
        <w:spacing w:before="0"/>
        <w:rPr>
          <w:rFonts w:eastAsia="Aptos" w:cs="Calibri"/>
          <w:b/>
          <w:bCs/>
          <w:sz w:val="22"/>
          <w:szCs w:val="22"/>
          <w:lang w:val="es-ES"/>
        </w:rPr>
      </w:pPr>
      <w:r>
        <w:rPr>
          <w:rFonts w:eastAsia="Aptos" w:cs="Calibri"/>
          <w:b/>
          <w:bCs/>
          <w:sz w:val="22"/>
          <w:szCs w:val="22"/>
          <w:lang w:val="es-ES"/>
        </w:rPr>
        <w:t>LALIGA Valores para Ganar (Municipalidad de Santa Tecla)</w:t>
      </w:r>
    </w:p>
    <w:p w14:paraId="486C198E" w14:textId="77777777" w:rsidR="00F4354D" w:rsidRDefault="00F4354D" w:rsidP="00F4354D">
      <w:pPr>
        <w:pStyle w:val="paragraph"/>
        <w:spacing w:before="0" w:after="0"/>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Este programa desarrolla acciones de intervención socioeducativa y formación, fomentando valores vitales para el desarrollo de la infancia, adolescencia y juventud en el marco del convenio suscrito con las alcaldías de San Salvador y Santa Tecla.</w:t>
      </w:r>
    </w:p>
    <w:p w14:paraId="59284BFE" w14:textId="77777777" w:rsidR="00F4354D" w:rsidRDefault="00F4354D" w:rsidP="00F4354D">
      <w:pPr>
        <w:pStyle w:val="paragraph"/>
        <w:spacing w:before="0" w:after="0"/>
        <w:jc w:val="both"/>
        <w:textAlignment w:val="baseline"/>
        <w:rPr>
          <w:rFonts w:ascii="LALIGA Text" w:eastAsia="Aptos" w:hAnsi="LALIGA Text" w:cs="Calibri"/>
          <w:sz w:val="22"/>
          <w:szCs w:val="22"/>
          <w:lang w:eastAsia="en-US"/>
        </w:rPr>
      </w:pPr>
      <w:r>
        <w:rPr>
          <w:rFonts w:ascii="LALIGA Text" w:eastAsia="Aptos" w:hAnsi="LALIGA Text" w:cs="Calibri"/>
          <w:sz w:val="22"/>
          <w:szCs w:val="22"/>
          <w:lang w:eastAsia="en-US"/>
        </w:rPr>
        <w:t>El objetivo del programa de esta temporada ha sido la celebración de 1 Campus en el Estadio Nacional de las Delicias, en Santa Tecla (El Salvador), dirigido por un equipo técnico de profesionales de la FUNDACIÓN LALIGA, en el que los participantes disfrutan del fútbol mientras se forman, aprenden y entrenan en un marco de trabajo en equipo, respeto y juego limpio.</w:t>
      </w:r>
    </w:p>
    <w:p w14:paraId="0F14AD6F" w14:textId="77777777" w:rsidR="00F4354D" w:rsidRDefault="00F4354D" w:rsidP="00F4354D">
      <w:pPr>
        <w:pStyle w:val="Ttulo2"/>
        <w:rPr>
          <w:rFonts w:ascii="LALIGA Text" w:hAnsi="LALIGA Text"/>
          <w:smallCaps/>
          <w:szCs w:val="22"/>
        </w:rPr>
      </w:pPr>
      <w:r>
        <w:rPr>
          <w:rFonts w:ascii="LALIGA Text" w:hAnsi="LALIGA Text"/>
          <w:smallCaps/>
          <w:szCs w:val="22"/>
        </w:rPr>
        <w:t>4. Subvenciones y ayudas.</w:t>
      </w:r>
    </w:p>
    <w:p w14:paraId="274E2CEE" w14:textId="77777777" w:rsidR="00F4354D" w:rsidRDefault="00F4354D" w:rsidP="00F4354D">
      <w:pPr>
        <w:pStyle w:val="Prrafodelista"/>
        <w:shd w:val="clear" w:color="auto" w:fill="FFFFFF"/>
        <w:spacing w:before="0"/>
        <w:ind w:left="502"/>
        <w:rPr>
          <w:rFonts w:eastAsia="Aptos" w:cs="Calibri"/>
          <w:b/>
          <w:bCs/>
          <w:sz w:val="22"/>
          <w:szCs w:val="22"/>
          <w:lang w:val="es-ES"/>
        </w:rPr>
      </w:pPr>
    </w:p>
    <w:p w14:paraId="7D1E6360" w14:textId="77777777" w:rsidR="00F4354D" w:rsidRDefault="00F4354D" w:rsidP="00C563D4">
      <w:pPr>
        <w:pStyle w:val="Prrafodelista"/>
        <w:numPr>
          <w:ilvl w:val="0"/>
          <w:numId w:val="24"/>
        </w:numPr>
        <w:shd w:val="clear" w:color="auto" w:fill="FFFFFF"/>
        <w:suppressAutoHyphens/>
        <w:autoSpaceDN w:val="0"/>
        <w:spacing w:before="0"/>
        <w:ind w:left="567" w:hanging="283"/>
        <w:rPr>
          <w:rFonts w:eastAsia="Aptos" w:cs="Calibri"/>
          <w:b/>
          <w:bCs/>
          <w:sz w:val="22"/>
          <w:szCs w:val="22"/>
          <w:lang w:val="es-ES"/>
        </w:rPr>
      </w:pPr>
      <w:r>
        <w:rPr>
          <w:rFonts w:eastAsia="Aptos" w:cs="Calibri"/>
          <w:b/>
          <w:bCs/>
          <w:sz w:val="22"/>
          <w:szCs w:val="22"/>
          <w:lang w:val="es-ES"/>
        </w:rPr>
        <w:t>Programa Europeo Erasmus “Football for Climate Justice”</w:t>
      </w:r>
    </w:p>
    <w:p w14:paraId="11D74D91" w14:textId="77777777" w:rsidR="00F4354D" w:rsidRDefault="00F4354D" w:rsidP="00F4354D">
      <w:pPr>
        <w:rPr>
          <w:sz w:val="22"/>
          <w:szCs w:val="22"/>
          <w:lang w:val="es-ES"/>
        </w:rPr>
      </w:pPr>
      <w:r>
        <w:rPr>
          <w:sz w:val="22"/>
          <w:szCs w:val="22"/>
          <w:lang w:val="es-ES"/>
        </w:rPr>
        <w:t>A través del proyecto “Football for Climate Justice”, financiado por el programa Erasmus Sport, la FUNDACIÓN LALIGA persigue, en colaboración con sus socios europeos, desarrollar una serie de herramientas metodológicas y guías de aplicación práctica en materia medioambiental y justicia climática, de utilidad para toda la industria del fútbol.</w:t>
      </w:r>
    </w:p>
    <w:p w14:paraId="0BC7788A" w14:textId="77777777" w:rsidR="00F4354D" w:rsidRDefault="00F4354D" w:rsidP="00F4354D">
      <w:pPr>
        <w:rPr>
          <w:sz w:val="22"/>
          <w:szCs w:val="22"/>
          <w:lang w:val="es-ES"/>
        </w:rPr>
      </w:pPr>
      <w:r>
        <w:rPr>
          <w:sz w:val="22"/>
          <w:szCs w:val="22"/>
          <w:lang w:val="es-ES"/>
        </w:rPr>
        <w:t>El proyecto está promovido por la Fundación European Football Development Network (EFDN), en colaboración con Bohemians FC (Irlanda), Real Betis (España),FC Twente (Holanda), Ferencváros TC(Hungría),lub Brugge (Bélgica), FC St. Pauli (Alemania), Werder Bremen (Alemania), TASC (Think Tank for Social Change) (Irlanda) y FUNDACIÓN LALIGA (España).</w:t>
      </w:r>
    </w:p>
    <w:p w14:paraId="7E67F6D5" w14:textId="77777777" w:rsidR="00F4354D" w:rsidRDefault="00F4354D" w:rsidP="00F4354D">
      <w:pPr>
        <w:rPr>
          <w:sz w:val="22"/>
          <w:szCs w:val="22"/>
          <w:lang w:val="es-ES"/>
        </w:rPr>
      </w:pPr>
      <w:r>
        <w:rPr>
          <w:sz w:val="22"/>
          <w:szCs w:val="22"/>
          <w:lang w:val="es-ES"/>
        </w:rPr>
        <w:t>El objetivo del proyecto es promover medidas medioambientales de prevención del cambio climático involucrando al mundo del fútbol.</w:t>
      </w:r>
    </w:p>
    <w:p w14:paraId="75754C20" w14:textId="77777777" w:rsidR="00F4354D" w:rsidRDefault="00F4354D" w:rsidP="00F4354D">
      <w:pPr>
        <w:rPr>
          <w:sz w:val="22"/>
          <w:szCs w:val="22"/>
          <w:lang w:val="es-ES"/>
        </w:rPr>
      </w:pPr>
      <w:r>
        <w:rPr>
          <w:sz w:val="22"/>
          <w:szCs w:val="22"/>
          <w:lang w:val="es-ES"/>
        </w:rPr>
        <w:t>Algunos de los productos desarrollados son:</w:t>
      </w:r>
    </w:p>
    <w:p w14:paraId="4AC96C22" w14:textId="77777777" w:rsidR="00F4354D" w:rsidRDefault="00F4354D" w:rsidP="00F4354D">
      <w:pPr>
        <w:rPr>
          <w:sz w:val="22"/>
          <w:szCs w:val="22"/>
          <w:lang w:val="es-ES"/>
        </w:rPr>
      </w:pPr>
    </w:p>
    <w:p w14:paraId="2FF6667B" w14:textId="77777777" w:rsidR="00F4354D" w:rsidRDefault="00F4354D" w:rsidP="00F4354D">
      <w:pPr>
        <w:pStyle w:val="Prrafodelista"/>
        <w:numPr>
          <w:ilvl w:val="0"/>
          <w:numId w:val="26"/>
        </w:numPr>
        <w:suppressAutoHyphens/>
        <w:autoSpaceDN w:val="0"/>
        <w:spacing w:before="0"/>
      </w:pPr>
      <w:r>
        <w:rPr>
          <w:rFonts w:cs="Calibri"/>
          <w:sz w:val="22"/>
          <w:szCs w:val="22"/>
          <w:lang w:val="es-ES"/>
        </w:rPr>
        <w:t>2 encuentros.</w:t>
      </w:r>
      <w:r>
        <w:rPr>
          <w:rFonts w:ascii="Arial" w:hAnsi="Arial"/>
          <w:sz w:val="22"/>
          <w:szCs w:val="22"/>
          <w:lang w:val="es-ES"/>
        </w:rPr>
        <w:t>​</w:t>
      </w:r>
    </w:p>
    <w:p w14:paraId="1AC64418" w14:textId="77777777" w:rsidR="00F4354D" w:rsidRDefault="00F4354D" w:rsidP="00F4354D">
      <w:pPr>
        <w:pStyle w:val="Prrafodelista"/>
        <w:numPr>
          <w:ilvl w:val="0"/>
          <w:numId w:val="26"/>
        </w:numPr>
        <w:suppressAutoHyphens/>
        <w:autoSpaceDN w:val="0"/>
        <w:spacing w:before="0"/>
        <w:rPr>
          <w:rFonts w:cs="Calibri"/>
          <w:sz w:val="22"/>
          <w:szCs w:val="22"/>
          <w:lang w:val="es-ES"/>
        </w:rPr>
      </w:pPr>
      <w:r>
        <w:rPr>
          <w:rFonts w:cs="Calibri"/>
          <w:sz w:val="22"/>
          <w:szCs w:val="22"/>
          <w:lang w:val="es-ES"/>
        </w:rPr>
        <w:t>Elaboración de un Plan de Formación dentro de la FUNDACIÓN LALIGA en mataria de sostenibilidad y buena gobernanza para el diseño de su Plan Director (producto del proyecto)</w:t>
      </w:r>
    </w:p>
    <w:p w14:paraId="432F042A" w14:textId="77777777" w:rsidR="00F4354D" w:rsidRDefault="00F4354D" w:rsidP="00F4354D">
      <w:pPr>
        <w:pStyle w:val="Prrafodelista"/>
        <w:numPr>
          <w:ilvl w:val="0"/>
          <w:numId w:val="26"/>
        </w:numPr>
        <w:suppressAutoHyphens/>
        <w:autoSpaceDN w:val="0"/>
        <w:spacing w:before="0"/>
        <w:rPr>
          <w:rFonts w:cs="Calibri"/>
          <w:sz w:val="22"/>
          <w:szCs w:val="22"/>
          <w:lang w:val="es-ES"/>
        </w:rPr>
      </w:pPr>
      <w:r>
        <w:rPr>
          <w:rFonts w:cs="Calibri"/>
          <w:sz w:val="22"/>
          <w:szCs w:val="22"/>
          <w:lang w:val="es-ES"/>
        </w:rPr>
        <w:t>Diseño de un manual de buenas prácticas en torno a la sostenibilidad en la industria del fútbol.</w:t>
      </w:r>
    </w:p>
    <w:p w14:paraId="72ADA5EB" w14:textId="77777777" w:rsidR="00F4354D" w:rsidRDefault="00F4354D" w:rsidP="00032CC4">
      <w:pPr>
        <w:pStyle w:val="Prrafodelista"/>
        <w:suppressAutoHyphens/>
        <w:autoSpaceDN w:val="0"/>
        <w:spacing w:before="0"/>
        <w:rPr>
          <w:rFonts w:cs="Calibri"/>
          <w:sz w:val="22"/>
          <w:szCs w:val="22"/>
          <w:lang w:val="es-ES"/>
        </w:rPr>
      </w:pPr>
    </w:p>
    <w:p w14:paraId="7DBFA8FA" w14:textId="77777777" w:rsidR="00F4354D" w:rsidRDefault="00F4354D" w:rsidP="00F4354D">
      <w:pPr>
        <w:pStyle w:val="Prrafodelista"/>
        <w:shd w:val="clear" w:color="auto" w:fill="FFFFFF"/>
        <w:spacing w:before="0"/>
        <w:rPr>
          <w:rFonts w:eastAsia="Aptos" w:cs="Calibri"/>
          <w:b/>
          <w:bCs/>
          <w:sz w:val="22"/>
          <w:szCs w:val="22"/>
          <w:lang w:val="es-ES"/>
        </w:rPr>
      </w:pPr>
    </w:p>
    <w:p w14:paraId="3CC28A56" w14:textId="77777777" w:rsidR="00F4354D" w:rsidRDefault="00F4354D" w:rsidP="00C563D4">
      <w:pPr>
        <w:pStyle w:val="Prrafodelista"/>
        <w:numPr>
          <w:ilvl w:val="0"/>
          <w:numId w:val="27"/>
        </w:numPr>
        <w:shd w:val="clear" w:color="auto" w:fill="FFFFFF"/>
        <w:suppressAutoHyphens/>
        <w:autoSpaceDN w:val="0"/>
        <w:spacing w:before="0"/>
        <w:ind w:left="567" w:hanging="283"/>
        <w:rPr>
          <w:rFonts w:eastAsia="Aptos" w:cs="Calibri"/>
          <w:b/>
          <w:bCs/>
          <w:sz w:val="22"/>
          <w:szCs w:val="22"/>
          <w:lang w:val="es-ES"/>
        </w:rPr>
      </w:pPr>
      <w:r>
        <w:rPr>
          <w:rFonts w:eastAsia="Aptos" w:cs="Calibri"/>
          <w:b/>
          <w:bCs/>
          <w:sz w:val="22"/>
          <w:szCs w:val="22"/>
          <w:lang w:val="es-ES"/>
        </w:rPr>
        <w:t>Proyecto “Environmental Fair Play”</w:t>
      </w:r>
    </w:p>
    <w:p w14:paraId="1159EBD2" w14:textId="77777777" w:rsidR="00F4354D" w:rsidRDefault="00F4354D" w:rsidP="00F4354D">
      <w:pPr>
        <w:pStyle w:val="paragraph"/>
        <w:spacing w:before="0" w:after="0"/>
        <w:jc w:val="both"/>
        <w:textAlignment w:val="baseline"/>
        <w:rPr>
          <w:rFonts w:ascii="LALIGA Text" w:hAnsi="LALIGA Text"/>
          <w:sz w:val="22"/>
          <w:szCs w:val="22"/>
          <w:lang w:eastAsia="en-US"/>
        </w:rPr>
      </w:pPr>
      <w:r>
        <w:rPr>
          <w:rFonts w:ascii="LALIGA Text" w:hAnsi="LALIGA Text"/>
          <w:sz w:val="22"/>
          <w:szCs w:val="22"/>
          <w:lang w:eastAsia="en-US"/>
        </w:rPr>
        <w:t>La FUNDACIÓN LALIGA ha desarrollado el proyecto Enviromental Fair Play (EFP), financiado por el programa Eco Grants CVC, y a través del cual se persigue la creación de una plataforma de conocimiento y experiencias orientadas a la mejora del desempeño ambiental de la industria del fútbol, así como a acelerar la transición ecológica mundial aprovechando su centralidad social y mediática</w:t>
      </w:r>
    </w:p>
    <w:p w14:paraId="105B1B2C" w14:textId="0925B568" w:rsidR="00F4354D" w:rsidRDefault="00F4354D" w:rsidP="00F4354D">
      <w:pPr>
        <w:pStyle w:val="paragraph"/>
        <w:spacing w:before="0" w:after="0"/>
        <w:jc w:val="both"/>
        <w:textAlignment w:val="baseline"/>
        <w:rPr>
          <w:rFonts w:ascii="LALIGA Text" w:hAnsi="LALIGA Text"/>
          <w:sz w:val="8"/>
          <w:szCs w:val="8"/>
          <w:lang w:eastAsia="en-US"/>
        </w:rPr>
      </w:pPr>
      <w:r>
        <w:rPr>
          <w:rFonts w:ascii="LALIGA Text" w:hAnsi="LALIGA Text"/>
          <w:sz w:val="22"/>
          <w:szCs w:val="22"/>
          <w:lang w:eastAsia="en-US"/>
        </w:rPr>
        <w:t>Impactos:</w:t>
      </w:r>
    </w:p>
    <w:p w14:paraId="122E2CF8" w14:textId="77777777" w:rsidR="00F4354D" w:rsidRDefault="00F4354D" w:rsidP="00F4354D">
      <w:pPr>
        <w:pStyle w:val="Prrafodelista"/>
        <w:numPr>
          <w:ilvl w:val="0"/>
          <w:numId w:val="26"/>
        </w:numPr>
        <w:suppressAutoHyphens/>
        <w:autoSpaceDN w:val="0"/>
        <w:spacing w:before="0"/>
      </w:pPr>
      <w:r>
        <w:rPr>
          <w:rFonts w:cs="Times New Roman"/>
          <w:sz w:val="22"/>
          <w:szCs w:val="22"/>
          <w:lang w:val="es-ES" w:eastAsia="en-US"/>
        </w:rPr>
        <w:t>Creación de 1 plataforma de aprendizaje y conocimiento creada en materia medioambiental.</w:t>
      </w:r>
      <w:r>
        <w:rPr>
          <w:rFonts w:ascii="Arial" w:hAnsi="Arial"/>
          <w:sz w:val="22"/>
          <w:szCs w:val="22"/>
          <w:lang w:val="es-ES" w:eastAsia="en-US"/>
        </w:rPr>
        <w:t>​</w:t>
      </w:r>
    </w:p>
    <w:p w14:paraId="107FF299" w14:textId="6D05C0BE" w:rsidR="00F4354D" w:rsidRDefault="00F4354D" w:rsidP="00F4354D">
      <w:pPr>
        <w:pStyle w:val="Prrafodelista"/>
        <w:numPr>
          <w:ilvl w:val="0"/>
          <w:numId w:val="26"/>
        </w:numPr>
        <w:suppressAutoHyphens/>
        <w:autoSpaceDN w:val="0"/>
        <w:spacing w:before="0"/>
        <w:rPr>
          <w:sz w:val="22"/>
          <w:szCs w:val="22"/>
          <w:lang w:val="es-ES"/>
        </w:rPr>
      </w:pPr>
      <w:r>
        <w:rPr>
          <w:sz w:val="22"/>
          <w:szCs w:val="22"/>
          <w:lang w:val="es-ES"/>
        </w:rPr>
        <w:t>Elaboración del Manual Environmental Fair</w:t>
      </w:r>
      <w:r w:rsidR="0040718E">
        <w:rPr>
          <w:sz w:val="22"/>
          <w:szCs w:val="22"/>
          <w:lang w:val="es-ES"/>
        </w:rPr>
        <w:t xml:space="preserve"> </w:t>
      </w:r>
      <w:r>
        <w:rPr>
          <w:sz w:val="22"/>
          <w:szCs w:val="22"/>
          <w:lang w:val="es-ES"/>
        </w:rPr>
        <w:t>Play: El fútbol como palanca para acelerar la transición ecológica.</w:t>
      </w:r>
    </w:p>
    <w:p w14:paraId="178A9C85" w14:textId="77777777" w:rsidR="00F4354D" w:rsidRDefault="00F4354D" w:rsidP="00F4354D">
      <w:pPr>
        <w:pStyle w:val="Prrafodelista"/>
        <w:numPr>
          <w:ilvl w:val="0"/>
          <w:numId w:val="26"/>
        </w:numPr>
        <w:suppressAutoHyphens/>
        <w:autoSpaceDN w:val="0"/>
        <w:spacing w:before="0"/>
      </w:pPr>
      <w:r>
        <w:rPr>
          <w:sz w:val="22"/>
          <w:szCs w:val="22"/>
          <w:lang w:val="es-ES"/>
        </w:rPr>
        <w:t>1 taller de formación celebrado con 50 participantes de 23 clubes de fútbol.</w:t>
      </w:r>
    </w:p>
    <w:p w14:paraId="3BA351FD" w14:textId="77777777" w:rsidR="00F4354D" w:rsidRDefault="00F4354D" w:rsidP="00F4354D">
      <w:pPr>
        <w:pStyle w:val="paragraph"/>
        <w:numPr>
          <w:ilvl w:val="0"/>
          <w:numId w:val="26"/>
        </w:numPr>
        <w:suppressAutoHyphens/>
        <w:autoSpaceDN w:val="0"/>
        <w:spacing w:before="0" w:beforeAutospacing="0" w:after="0" w:afterAutospacing="0"/>
        <w:jc w:val="both"/>
        <w:textAlignment w:val="baseline"/>
        <w:rPr>
          <w:rFonts w:ascii="LALIGA Text" w:hAnsi="LALIGA Text"/>
          <w:sz w:val="22"/>
          <w:szCs w:val="22"/>
          <w:shd w:val="clear" w:color="auto" w:fill="FFFFFF"/>
        </w:rPr>
      </w:pPr>
      <w:r>
        <w:rPr>
          <w:rFonts w:ascii="LALIGA Text" w:hAnsi="LALIGA Text"/>
          <w:sz w:val="22"/>
          <w:szCs w:val="22"/>
          <w:shd w:val="clear" w:color="auto" w:fill="FFFFFF"/>
        </w:rPr>
        <w:t xml:space="preserve">12 acciones proambientales priorizadas </w:t>
      </w:r>
    </w:p>
    <w:p w14:paraId="038D2F2E" w14:textId="77777777" w:rsidR="00F4354D" w:rsidRDefault="00F4354D" w:rsidP="00F4354D">
      <w:pPr>
        <w:pStyle w:val="paragraph"/>
        <w:numPr>
          <w:ilvl w:val="0"/>
          <w:numId w:val="26"/>
        </w:numPr>
        <w:suppressAutoHyphens/>
        <w:autoSpaceDN w:val="0"/>
        <w:spacing w:before="0" w:beforeAutospacing="0" w:after="0" w:afterAutospacing="0"/>
        <w:jc w:val="both"/>
        <w:textAlignment w:val="baseline"/>
        <w:rPr>
          <w:rFonts w:ascii="LALIGA Text" w:hAnsi="LALIGA Text"/>
          <w:sz w:val="22"/>
          <w:szCs w:val="22"/>
          <w:shd w:val="clear" w:color="auto" w:fill="FFFFFF"/>
        </w:rPr>
      </w:pPr>
      <w:r>
        <w:rPr>
          <w:rFonts w:ascii="LALIGA Text" w:hAnsi="LALIGA Text"/>
          <w:sz w:val="22"/>
          <w:szCs w:val="22"/>
          <w:shd w:val="clear" w:color="auto" w:fill="FFFFFF"/>
        </w:rPr>
        <w:t>41 indicadores de desempeño ambiental priorizados y contextualizados en tres niveles de dificultad (bajo-medio-alto) valorados por los propios clubes.</w:t>
      </w:r>
    </w:p>
    <w:p w14:paraId="319C1AA3" w14:textId="77777777" w:rsidR="00037B76" w:rsidRPr="00733968" w:rsidRDefault="00037B76" w:rsidP="00037B76">
      <w:pPr>
        <w:rPr>
          <w:sz w:val="22"/>
          <w:szCs w:val="22"/>
          <w:lang w:val="es-ES"/>
        </w:rPr>
      </w:pPr>
    </w:p>
    <w:p w14:paraId="4E3F8DD1" w14:textId="77777777" w:rsidR="00037B76" w:rsidRPr="00733968" w:rsidRDefault="00037B76" w:rsidP="00037B76">
      <w:pPr>
        <w:pStyle w:val="Ttulo2"/>
        <w:rPr>
          <w:rFonts w:ascii="LALIGA Text" w:hAnsi="LALIGA Text"/>
          <w:smallCaps/>
          <w:szCs w:val="22"/>
        </w:rPr>
      </w:pPr>
      <w:bookmarkStart w:id="0" w:name="_Hlk123205319"/>
      <w:r w:rsidRPr="00733968">
        <w:rPr>
          <w:rFonts w:ascii="LALIGA Text" w:hAnsi="LALIGA Text"/>
          <w:smallCaps/>
          <w:szCs w:val="22"/>
        </w:rPr>
        <w:t>5. Presupuestos.</w:t>
      </w:r>
    </w:p>
    <w:p w14:paraId="1845B17B" w14:textId="5353D898" w:rsidR="00037B76" w:rsidRDefault="00037B76" w:rsidP="00037B76">
      <w:pPr>
        <w:rPr>
          <w:sz w:val="22"/>
          <w:szCs w:val="22"/>
          <w:lang w:val="es-ES"/>
        </w:rPr>
      </w:pPr>
      <w:r w:rsidRPr="00733968">
        <w:rPr>
          <w:sz w:val="22"/>
          <w:szCs w:val="22"/>
          <w:lang w:val="es-ES"/>
        </w:rPr>
        <w:t xml:space="preserve">De acuerdo con lo dispuesto en el artículo 8 d) </w:t>
      </w:r>
      <w:r w:rsidRPr="00733968">
        <w:rPr>
          <w:bCs/>
          <w:sz w:val="22"/>
          <w:szCs w:val="22"/>
          <w:lang w:val="es-ES"/>
        </w:rPr>
        <w:t xml:space="preserve">de la Ley 19/2013, de 9 de diciembre, de transparencia, acceso a la información pública y buen gobierno se </w:t>
      </w:r>
      <w:r w:rsidRPr="00733968">
        <w:rPr>
          <w:sz w:val="22"/>
          <w:szCs w:val="22"/>
          <w:lang w:val="es-ES"/>
        </w:rPr>
        <w:t>acompaña copia de los presupuestos de la Fundación para la temporada 202</w:t>
      </w:r>
      <w:r w:rsidR="00EA7F8E">
        <w:rPr>
          <w:sz w:val="22"/>
          <w:szCs w:val="22"/>
          <w:lang w:val="es-ES"/>
        </w:rPr>
        <w:t>4</w:t>
      </w:r>
      <w:r w:rsidRPr="00733968">
        <w:rPr>
          <w:sz w:val="22"/>
          <w:szCs w:val="22"/>
          <w:lang w:val="es-ES"/>
        </w:rPr>
        <w:t>/202</w:t>
      </w:r>
      <w:r w:rsidR="00EA7F8E">
        <w:rPr>
          <w:sz w:val="22"/>
          <w:szCs w:val="22"/>
          <w:lang w:val="es-ES"/>
        </w:rPr>
        <w:t>5</w:t>
      </w:r>
      <w:r w:rsidRPr="00733968">
        <w:rPr>
          <w:sz w:val="22"/>
          <w:szCs w:val="22"/>
          <w:lang w:val="es-ES"/>
        </w:rPr>
        <w:t>, con descripción de las principales partidas presupuestarias e información actualizada y comprensible sobre su estado de ejecución:</w:t>
      </w:r>
    </w:p>
    <w:p w14:paraId="3FC18753" w14:textId="77777777" w:rsidR="00D46BCA" w:rsidRPr="00733968" w:rsidRDefault="00D46BCA" w:rsidP="00037B76">
      <w:pPr>
        <w:rPr>
          <w:sz w:val="22"/>
          <w:szCs w:val="22"/>
          <w:lang w:val="es-ES"/>
        </w:rPr>
      </w:pPr>
    </w:p>
    <w:tbl>
      <w:tblPr>
        <w:tblW w:w="6700" w:type="dxa"/>
        <w:jc w:val="center"/>
        <w:tblCellMar>
          <w:left w:w="70" w:type="dxa"/>
          <w:right w:w="70" w:type="dxa"/>
        </w:tblCellMar>
        <w:tblLook w:val="04A0" w:firstRow="1" w:lastRow="0" w:firstColumn="1" w:lastColumn="0" w:noHBand="0" w:noVBand="1"/>
      </w:tblPr>
      <w:tblGrid>
        <w:gridCol w:w="4580"/>
        <w:gridCol w:w="2120"/>
      </w:tblGrid>
      <w:tr w:rsidR="006443C2" w:rsidRPr="006443C2" w14:paraId="5DAD2F7D" w14:textId="77777777" w:rsidTr="006443C2">
        <w:trPr>
          <w:trHeight w:val="360"/>
          <w:jc w:val="center"/>
        </w:trPr>
        <w:tc>
          <w:tcPr>
            <w:tcW w:w="67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561696" w14:textId="77777777" w:rsidR="006443C2" w:rsidRPr="006443C2" w:rsidRDefault="006443C2" w:rsidP="006443C2">
            <w:pPr>
              <w:spacing w:before="0"/>
              <w:jc w:val="center"/>
              <w:rPr>
                <w:rFonts w:cs="Calibri"/>
                <w:b/>
                <w:bCs/>
                <w:color w:val="000000"/>
                <w:sz w:val="22"/>
                <w:szCs w:val="22"/>
                <w:lang w:val="es-ES"/>
              </w:rPr>
            </w:pPr>
            <w:r w:rsidRPr="006443C2">
              <w:rPr>
                <w:rFonts w:cs="Calibri"/>
                <w:b/>
                <w:bCs/>
                <w:color w:val="000000"/>
                <w:sz w:val="22"/>
                <w:szCs w:val="22"/>
                <w:lang w:val="es-ES"/>
              </w:rPr>
              <w:t>Presupuesto Fundación (miles Euros)</w:t>
            </w:r>
          </w:p>
        </w:tc>
      </w:tr>
      <w:tr w:rsidR="006443C2" w:rsidRPr="006443C2" w14:paraId="6D5390F9"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5803B4B0" w14:textId="77777777" w:rsidR="006443C2" w:rsidRPr="006443C2" w:rsidRDefault="006443C2" w:rsidP="006443C2">
            <w:pPr>
              <w:spacing w:before="0"/>
              <w:jc w:val="center"/>
              <w:rPr>
                <w:rFonts w:cs="Calibri"/>
                <w:b/>
                <w:bCs/>
                <w:color w:val="000000"/>
                <w:sz w:val="22"/>
                <w:szCs w:val="22"/>
                <w:lang w:val="es-ES"/>
              </w:rPr>
            </w:pPr>
          </w:p>
        </w:tc>
        <w:tc>
          <w:tcPr>
            <w:tcW w:w="2120" w:type="dxa"/>
            <w:tcBorders>
              <w:top w:val="nil"/>
              <w:left w:val="nil"/>
              <w:bottom w:val="nil"/>
              <w:right w:val="nil"/>
            </w:tcBorders>
            <w:shd w:val="clear" w:color="auto" w:fill="auto"/>
            <w:noWrap/>
            <w:vAlign w:val="bottom"/>
            <w:hideMark/>
          </w:tcPr>
          <w:p w14:paraId="21379B75" w14:textId="77777777" w:rsidR="006443C2" w:rsidRPr="006443C2" w:rsidRDefault="006443C2" w:rsidP="006443C2">
            <w:pPr>
              <w:spacing w:before="0"/>
              <w:jc w:val="left"/>
              <w:rPr>
                <w:rFonts w:cs="Times New Roman"/>
                <w:sz w:val="22"/>
                <w:szCs w:val="22"/>
                <w:lang w:val="es-ES"/>
              </w:rPr>
            </w:pPr>
          </w:p>
        </w:tc>
      </w:tr>
      <w:tr w:rsidR="006443C2" w:rsidRPr="006443C2" w14:paraId="1622DA78" w14:textId="77777777" w:rsidTr="006443C2">
        <w:trPr>
          <w:trHeight w:val="380"/>
          <w:jc w:val="center"/>
        </w:trPr>
        <w:tc>
          <w:tcPr>
            <w:tcW w:w="4580" w:type="dxa"/>
            <w:tcBorders>
              <w:top w:val="nil"/>
              <w:left w:val="single" w:sz="4" w:space="0" w:color="FFFFFF"/>
              <w:bottom w:val="nil"/>
              <w:right w:val="nil"/>
            </w:tcBorders>
            <w:shd w:val="clear" w:color="000000" w:fill="FF4B44"/>
            <w:vAlign w:val="center"/>
            <w:hideMark/>
          </w:tcPr>
          <w:p w14:paraId="39ED8683" w14:textId="77777777" w:rsidR="006443C2" w:rsidRPr="006443C2" w:rsidRDefault="006443C2" w:rsidP="006443C2">
            <w:pPr>
              <w:spacing w:before="0"/>
              <w:jc w:val="left"/>
              <w:rPr>
                <w:rFonts w:cs="Calibri"/>
                <w:b/>
                <w:bCs/>
                <w:color w:val="FFFFFF"/>
                <w:sz w:val="22"/>
                <w:szCs w:val="22"/>
                <w:lang w:val="es-ES"/>
              </w:rPr>
            </w:pPr>
            <w:r w:rsidRPr="006443C2">
              <w:rPr>
                <w:rFonts w:cs="Calibri"/>
                <w:b/>
                <w:bCs/>
                <w:color w:val="FFFFFF"/>
                <w:sz w:val="22"/>
                <w:szCs w:val="22"/>
                <w:lang w:val="es-ES"/>
              </w:rPr>
              <w:t> </w:t>
            </w:r>
          </w:p>
        </w:tc>
        <w:tc>
          <w:tcPr>
            <w:tcW w:w="2120" w:type="dxa"/>
            <w:tcBorders>
              <w:top w:val="nil"/>
              <w:left w:val="nil"/>
              <w:bottom w:val="nil"/>
              <w:right w:val="nil"/>
            </w:tcBorders>
            <w:shd w:val="clear" w:color="000000" w:fill="FF4B44"/>
            <w:vAlign w:val="center"/>
            <w:hideMark/>
          </w:tcPr>
          <w:p w14:paraId="684E1259" w14:textId="77777777" w:rsidR="006443C2" w:rsidRPr="006443C2" w:rsidRDefault="006443C2" w:rsidP="006443C2">
            <w:pPr>
              <w:spacing w:before="0"/>
              <w:jc w:val="center"/>
              <w:rPr>
                <w:rFonts w:cs="Calibri"/>
                <w:b/>
                <w:bCs/>
                <w:color w:val="FFFFFF"/>
                <w:sz w:val="22"/>
                <w:szCs w:val="22"/>
                <w:lang w:val="es-ES"/>
              </w:rPr>
            </w:pPr>
            <w:r w:rsidRPr="006443C2">
              <w:rPr>
                <w:rFonts w:cs="Calibri"/>
                <w:b/>
                <w:bCs/>
                <w:color w:val="FFFFFF"/>
                <w:sz w:val="22"/>
                <w:szCs w:val="22"/>
                <w:lang w:val="es-ES"/>
              </w:rPr>
              <w:t>Fundación</w:t>
            </w:r>
          </w:p>
        </w:tc>
      </w:tr>
      <w:tr w:rsidR="006443C2" w:rsidRPr="006443C2" w14:paraId="760C45D9"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5223E3EA"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Importe neto de la cifra de negocios</w:t>
            </w:r>
          </w:p>
        </w:tc>
        <w:tc>
          <w:tcPr>
            <w:tcW w:w="2120" w:type="dxa"/>
            <w:tcBorders>
              <w:top w:val="nil"/>
              <w:left w:val="nil"/>
              <w:bottom w:val="nil"/>
              <w:right w:val="nil"/>
            </w:tcBorders>
            <w:shd w:val="clear" w:color="auto" w:fill="auto"/>
            <w:noWrap/>
            <w:vAlign w:val="bottom"/>
            <w:hideMark/>
          </w:tcPr>
          <w:p w14:paraId="45EB7C4C"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2.230 </w:t>
            </w:r>
          </w:p>
        </w:tc>
      </w:tr>
      <w:tr w:rsidR="006443C2" w:rsidRPr="006443C2" w14:paraId="0D4C38DC"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4FE098A8"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Consumo materias primas y otras</w:t>
            </w:r>
          </w:p>
        </w:tc>
        <w:tc>
          <w:tcPr>
            <w:tcW w:w="2120" w:type="dxa"/>
            <w:tcBorders>
              <w:top w:val="nil"/>
              <w:left w:val="nil"/>
              <w:bottom w:val="nil"/>
              <w:right w:val="nil"/>
            </w:tcBorders>
            <w:shd w:val="clear" w:color="auto" w:fill="auto"/>
            <w:noWrap/>
            <w:vAlign w:val="bottom"/>
            <w:hideMark/>
          </w:tcPr>
          <w:p w14:paraId="764D4490"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0 </w:t>
            </w:r>
          </w:p>
        </w:tc>
      </w:tr>
      <w:tr w:rsidR="006443C2" w:rsidRPr="006443C2" w14:paraId="515D1F95"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402DFCCE"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Otros ingresos de explotación</w:t>
            </w:r>
          </w:p>
        </w:tc>
        <w:tc>
          <w:tcPr>
            <w:tcW w:w="2120" w:type="dxa"/>
            <w:tcBorders>
              <w:top w:val="nil"/>
              <w:left w:val="nil"/>
              <w:bottom w:val="nil"/>
              <w:right w:val="nil"/>
            </w:tcBorders>
            <w:shd w:val="clear" w:color="auto" w:fill="auto"/>
            <w:noWrap/>
            <w:vAlign w:val="bottom"/>
            <w:hideMark/>
          </w:tcPr>
          <w:p w14:paraId="3F483D1C"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0 </w:t>
            </w:r>
          </w:p>
        </w:tc>
      </w:tr>
      <w:tr w:rsidR="006443C2" w:rsidRPr="006443C2" w14:paraId="64A102BE"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7C916ABF"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Gastos de personal</w:t>
            </w:r>
          </w:p>
        </w:tc>
        <w:tc>
          <w:tcPr>
            <w:tcW w:w="2120" w:type="dxa"/>
            <w:tcBorders>
              <w:top w:val="nil"/>
              <w:left w:val="nil"/>
              <w:bottom w:val="nil"/>
              <w:right w:val="nil"/>
            </w:tcBorders>
            <w:shd w:val="clear" w:color="auto" w:fill="auto"/>
            <w:noWrap/>
            <w:vAlign w:val="bottom"/>
            <w:hideMark/>
          </w:tcPr>
          <w:p w14:paraId="71B9167F"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-691 </w:t>
            </w:r>
          </w:p>
        </w:tc>
      </w:tr>
      <w:tr w:rsidR="006443C2" w:rsidRPr="006443C2" w14:paraId="37F2B375"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0FF30F90"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Otros gastos de explotación</w:t>
            </w:r>
          </w:p>
        </w:tc>
        <w:tc>
          <w:tcPr>
            <w:tcW w:w="2120" w:type="dxa"/>
            <w:tcBorders>
              <w:top w:val="nil"/>
              <w:left w:val="nil"/>
              <w:bottom w:val="nil"/>
              <w:right w:val="nil"/>
            </w:tcBorders>
            <w:shd w:val="clear" w:color="auto" w:fill="auto"/>
            <w:noWrap/>
            <w:vAlign w:val="bottom"/>
            <w:hideMark/>
          </w:tcPr>
          <w:p w14:paraId="7AA8C74C"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-1.544 </w:t>
            </w:r>
          </w:p>
        </w:tc>
      </w:tr>
      <w:tr w:rsidR="006443C2" w:rsidRPr="006443C2" w14:paraId="16AEFC21" w14:textId="77777777" w:rsidTr="006443C2">
        <w:trPr>
          <w:trHeight w:val="270"/>
          <w:jc w:val="center"/>
        </w:trPr>
        <w:tc>
          <w:tcPr>
            <w:tcW w:w="4580" w:type="dxa"/>
            <w:tcBorders>
              <w:top w:val="nil"/>
              <w:left w:val="nil"/>
              <w:bottom w:val="single" w:sz="4" w:space="0" w:color="auto"/>
              <w:right w:val="nil"/>
            </w:tcBorders>
            <w:shd w:val="clear" w:color="auto" w:fill="auto"/>
            <w:noWrap/>
            <w:vAlign w:val="bottom"/>
            <w:hideMark/>
          </w:tcPr>
          <w:p w14:paraId="74DB6B4A"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Amortización del inmovilizado</w:t>
            </w:r>
          </w:p>
        </w:tc>
        <w:tc>
          <w:tcPr>
            <w:tcW w:w="2120" w:type="dxa"/>
            <w:tcBorders>
              <w:top w:val="nil"/>
              <w:left w:val="nil"/>
              <w:bottom w:val="single" w:sz="4" w:space="0" w:color="auto"/>
              <w:right w:val="nil"/>
            </w:tcBorders>
            <w:shd w:val="clear" w:color="auto" w:fill="auto"/>
            <w:noWrap/>
            <w:vAlign w:val="bottom"/>
            <w:hideMark/>
          </w:tcPr>
          <w:p w14:paraId="20AFE348"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-9 </w:t>
            </w:r>
          </w:p>
        </w:tc>
      </w:tr>
      <w:tr w:rsidR="006443C2" w:rsidRPr="006443C2" w14:paraId="7A0BE70A" w14:textId="77777777" w:rsidTr="006443C2">
        <w:trPr>
          <w:trHeight w:val="270"/>
          <w:jc w:val="center"/>
        </w:trPr>
        <w:tc>
          <w:tcPr>
            <w:tcW w:w="4580" w:type="dxa"/>
            <w:tcBorders>
              <w:top w:val="nil"/>
              <w:left w:val="nil"/>
              <w:bottom w:val="single" w:sz="4" w:space="0" w:color="auto"/>
              <w:right w:val="nil"/>
            </w:tcBorders>
            <w:shd w:val="clear" w:color="auto" w:fill="auto"/>
            <w:noWrap/>
            <w:vAlign w:val="bottom"/>
            <w:hideMark/>
          </w:tcPr>
          <w:p w14:paraId="520B2F97" w14:textId="77777777" w:rsidR="006443C2" w:rsidRPr="006443C2" w:rsidRDefault="006443C2" w:rsidP="006443C2">
            <w:pPr>
              <w:spacing w:before="0"/>
              <w:jc w:val="left"/>
              <w:rPr>
                <w:rFonts w:cs="Calibri"/>
                <w:b/>
                <w:bCs/>
                <w:color w:val="000000"/>
                <w:sz w:val="22"/>
                <w:szCs w:val="22"/>
                <w:lang w:val="es-ES"/>
              </w:rPr>
            </w:pPr>
            <w:r w:rsidRPr="006443C2">
              <w:rPr>
                <w:rFonts w:cs="Calibri"/>
                <w:b/>
                <w:bCs/>
                <w:color w:val="000000"/>
                <w:sz w:val="22"/>
                <w:szCs w:val="22"/>
                <w:lang w:val="es-ES"/>
              </w:rPr>
              <w:t>Resultado explotación</w:t>
            </w:r>
          </w:p>
        </w:tc>
        <w:tc>
          <w:tcPr>
            <w:tcW w:w="2120" w:type="dxa"/>
            <w:tcBorders>
              <w:top w:val="nil"/>
              <w:left w:val="nil"/>
              <w:bottom w:val="single" w:sz="4" w:space="0" w:color="auto"/>
              <w:right w:val="nil"/>
            </w:tcBorders>
            <w:shd w:val="clear" w:color="auto" w:fill="auto"/>
            <w:noWrap/>
            <w:vAlign w:val="bottom"/>
            <w:hideMark/>
          </w:tcPr>
          <w:p w14:paraId="122D9723" w14:textId="77777777" w:rsidR="006443C2" w:rsidRPr="006443C2" w:rsidRDefault="006443C2" w:rsidP="006443C2">
            <w:pPr>
              <w:spacing w:before="0"/>
              <w:jc w:val="right"/>
              <w:rPr>
                <w:rFonts w:cs="Calibri"/>
                <w:b/>
                <w:bCs/>
                <w:color w:val="000000"/>
                <w:sz w:val="22"/>
                <w:szCs w:val="22"/>
                <w:lang w:val="es-ES"/>
              </w:rPr>
            </w:pPr>
            <w:r w:rsidRPr="006443C2">
              <w:rPr>
                <w:rFonts w:cs="Calibri"/>
                <w:b/>
                <w:bCs/>
                <w:color w:val="000000"/>
                <w:sz w:val="22"/>
                <w:szCs w:val="22"/>
                <w:lang w:val="es-ES"/>
              </w:rPr>
              <w:t xml:space="preserve">-13 </w:t>
            </w:r>
          </w:p>
        </w:tc>
      </w:tr>
      <w:tr w:rsidR="006443C2" w:rsidRPr="006443C2" w14:paraId="4DF47B62" w14:textId="77777777" w:rsidTr="006443C2">
        <w:trPr>
          <w:trHeight w:val="270"/>
          <w:jc w:val="center"/>
        </w:trPr>
        <w:tc>
          <w:tcPr>
            <w:tcW w:w="4580" w:type="dxa"/>
            <w:tcBorders>
              <w:top w:val="nil"/>
              <w:left w:val="nil"/>
              <w:bottom w:val="single" w:sz="4" w:space="0" w:color="auto"/>
              <w:right w:val="nil"/>
            </w:tcBorders>
            <w:shd w:val="clear" w:color="auto" w:fill="auto"/>
            <w:noWrap/>
            <w:vAlign w:val="bottom"/>
            <w:hideMark/>
          </w:tcPr>
          <w:p w14:paraId="35AB55DB"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Resultado financiero</w:t>
            </w:r>
          </w:p>
        </w:tc>
        <w:tc>
          <w:tcPr>
            <w:tcW w:w="2120" w:type="dxa"/>
            <w:tcBorders>
              <w:top w:val="nil"/>
              <w:left w:val="nil"/>
              <w:bottom w:val="single" w:sz="4" w:space="0" w:color="auto"/>
              <w:right w:val="nil"/>
            </w:tcBorders>
            <w:shd w:val="clear" w:color="auto" w:fill="auto"/>
            <w:noWrap/>
            <w:vAlign w:val="bottom"/>
            <w:hideMark/>
          </w:tcPr>
          <w:p w14:paraId="090989B4"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13 </w:t>
            </w:r>
          </w:p>
        </w:tc>
      </w:tr>
      <w:tr w:rsidR="006443C2" w:rsidRPr="006443C2" w14:paraId="39BEAEB0" w14:textId="77777777" w:rsidTr="006443C2">
        <w:trPr>
          <w:trHeight w:val="270"/>
          <w:jc w:val="center"/>
        </w:trPr>
        <w:tc>
          <w:tcPr>
            <w:tcW w:w="4580" w:type="dxa"/>
            <w:tcBorders>
              <w:top w:val="nil"/>
              <w:left w:val="nil"/>
              <w:bottom w:val="nil"/>
              <w:right w:val="nil"/>
            </w:tcBorders>
            <w:shd w:val="clear" w:color="auto" w:fill="auto"/>
            <w:noWrap/>
            <w:vAlign w:val="bottom"/>
            <w:hideMark/>
          </w:tcPr>
          <w:p w14:paraId="372E32E6" w14:textId="77777777" w:rsidR="006443C2" w:rsidRPr="006443C2" w:rsidRDefault="006443C2" w:rsidP="006443C2">
            <w:pPr>
              <w:spacing w:before="0"/>
              <w:jc w:val="left"/>
              <w:rPr>
                <w:rFonts w:cs="Calibri"/>
                <w:b/>
                <w:bCs/>
                <w:color w:val="000000"/>
                <w:sz w:val="22"/>
                <w:szCs w:val="22"/>
                <w:lang w:val="es-ES"/>
              </w:rPr>
            </w:pPr>
            <w:r w:rsidRPr="006443C2">
              <w:rPr>
                <w:rFonts w:cs="Calibri"/>
                <w:b/>
                <w:bCs/>
                <w:color w:val="000000"/>
                <w:sz w:val="22"/>
                <w:szCs w:val="22"/>
                <w:lang w:val="es-ES"/>
              </w:rPr>
              <w:t>Resultado antes de impuestos</w:t>
            </w:r>
          </w:p>
        </w:tc>
        <w:tc>
          <w:tcPr>
            <w:tcW w:w="2120" w:type="dxa"/>
            <w:tcBorders>
              <w:top w:val="nil"/>
              <w:left w:val="nil"/>
              <w:bottom w:val="nil"/>
              <w:right w:val="nil"/>
            </w:tcBorders>
            <w:shd w:val="clear" w:color="auto" w:fill="auto"/>
            <w:noWrap/>
            <w:vAlign w:val="bottom"/>
            <w:hideMark/>
          </w:tcPr>
          <w:p w14:paraId="0263624C" w14:textId="77777777" w:rsidR="006443C2" w:rsidRPr="006443C2" w:rsidRDefault="006443C2" w:rsidP="006443C2">
            <w:pPr>
              <w:spacing w:before="0"/>
              <w:jc w:val="right"/>
              <w:rPr>
                <w:rFonts w:cs="Calibri"/>
                <w:b/>
                <w:bCs/>
                <w:color w:val="000000"/>
                <w:sz w:val="22"/>
                <w:szCs w:val="22"/>
                <w:lang w:val="es-ES"/>
              </w:rPr>
            </w:pPr>
            <w:r w:rsidRPr="006443C2">
              <w:rPr>
                <w:rFonts w:cs="Calibri"/>
                <w:b/>
                <w:bCs/>
                <w:color w:val="000000"/>
                <w:sz w:val="22"/>
                <w:szCs w:val="22"/>
                <w:lang w:val="es-ES"/>
              </w:rPr>
              <w:t xml:space="preserve">0 </w:t>
            </w:r>
          </w:p>
        </w:tc>
      </w:tr>
      <w:tr w:rsidR="006443C2" w:rsidRPr="006443C2" w14:paraId="084A52D8" w14:textId="77777777" w:rsidTr="006443C2">
        <w:trPr>
          <w:trHeight w:val="270"/>
          <w:jc w:val="center"/>
        </w:trPr>
        <w:tc>
          <w:tcPr>
            <w:tcW w:w="4580" w:type="dxa"/>
            <w:tcBorders>
              <w:top w:val="nil"/>
              <w:left w:val="nil"/>
              <w:bottom w:val="single" w:sz="4" w:space="0" w:color="auto"/>
              <w:right w:val="nil"/>
            </w:tcBorders>
            <w:shd w:val="clear" w:color="auto" w:fill="auto"/>
            <w:noWrap/>
            <w:vAlign w:val="bottom"/>
            <w:hideMark/>
          </w:tcPr>
          <w:p w14:paraId="63406ECE" w14:textId="77777777" w:rsidR="006443C2" w:rsidRPr="006443C2" w:rsidRDefault="006443C2" w:rsidP="006443C2">
            <w:pPr>
              <w:spacing w:before="0"/>
              <w:jc w:val="left"/>
              <w:rPr>
                <w:rFonts w:cs="Calibri"/>
                <w:color w:val="000000"/>
                <w:sz w:val="22"/>
                <w:szCs w:val="22"/>
                <w:lang w:val="es-ES"/>
              </w:rPr>
            </w:pPr>
            <w:r w:rsidRPr="006443C2">
              <w:rPr>
                <w:rFonts w:cs="Calibri"/>
                <w:color w:val="000000"/>
                <w:sz w:val="22"/>
                <w:szCs w:val="22"/>
                <w:lang w:val="es-ES"/>
              </w:rPr>
              <w:t>Impuesto sobre sociedades</w:t>
            </w:r>
          </w:p>
        </w:tc>
        <w:tc>
          <w:tcPr>
            <w:tcW w:w="2120" w:type="dxa"/>
            <w:tcBorders>
              <w:top w:val="nil"/>
              <w:left w:val="nil"/>
              <w:bottom w:val="single" w:sz="4" w:space="0" w:color="auto"/>
              <w:right w:val="nil"/>
            </w:tcBorders>
            <w:shd w:val="clear" w:color="auto" w:fill="auto"/>
            <w:noWrap/>
            <w:vAlign w:val="bottom"/>
            <w:hideMark/>
          </w:tcPr>
          <w:p w14:paraId="39E7AFA6" w14:textId="77777777" w:rsidR="006443C2" w:rsidRPr="006443C2" w:rsidRDefault="006443C2" w:rsidP="006443C2">
            <w:pPr>
              <w:spacing w:before="0"/>
              <w:jc w:val="right"/>
              <w:rPr>
                <w:rFonts w:cs="Calibri"/>
                <w:color w:val="000000"/>
                <w:sz w:val="22"/>
                <w:szCs w:val="22"/>
                <w:lang w:val="es-ES"/>
              </w:rPr>
            </w:pPr>
            <w:r w:rsidRPr="006443C2">
              <w:rPr>
                <w:rFonts w:cs="Calibri"/>
                <w:color w:val="000000"/>
                <w:sz w:val="22"/>
                <w:szCs w:val="22"/>
                <w:lang w:val="es-ES"/>
              </w:rPr>
              <w:t xml:space="preserve">0 </w:t>
            </w:r>
          </w:p>
        </w:tc>
      </w:tr>
      <w:tr w:rsidR="006443C2" w:rsidRPr="006443C2" w14:paraId="580C74BB" w14:textId="77777777" w:rsidTr="006443C2">
        <w:trPr>
          <w:trHeight w:val="270"/>
          <w:jc w:val="center"/>
        </w:trPr>
        <w:tc>
          <w:tcPr>
            <w:tcW w:w="4580" w:type="dxa"/>
            <w:tcBorders>
              <w:top w:val="nil"/>
              <w:left w:val="nil"/>
              <w:bottom w:val="nil"/>
              <w:right w:val="nil"/>
            </w:tcBorders>
            <w:shd w:val="clear" w:color="000000" w:fill="000000"/>
            <w:noWrap/>
            <w:vAlign w:val="bottom"/>
            <w:hideMark/>
          </w:tcPr>
          <w:p w14:paraId="2658CC49" w14:textId="77777777" w:rsidR="006443C2" w:rsidRPr="006443C2" w:rsidRDefault="006443C2" w:rsidP="006443C2">
            <w:pPr>
              <w:spacing w:before="0"/>
              <w:jc w:val="left"/>
              <w:rPr>
                <w:rFonts w:cs="Calibri"/>
                <w:b/>
                <w:bCs/>
                <w:color w:val="FFFFFF"/>
                <w:sz w:val="22"/>
                <w:szCs w:val="22"/>
                <w:lang w:val="es-ES"/>
              </w:rPr>
            </w:pPr>
            <w:r w:rsidRPr="006443C2">
              <w:rPr>
                <w:rFonts w:cs="Calibri"/>
                <w:b/>
                <w:bCs/>
                <w:color w:val="FFFFFF"/>
                <w:sz w:val="22"/>
                <w:szCs w:val="22"/>
                <w:lang w:val="es-ES"/>
              </w:rPr>
              <w:t>Resultado Sociedad</w:t>
            </w:r>
          </w:p>
        </w:tc>
        <w:tc>
          <w:tcPr>
            <w:tcW w:w="2120" w:type="dxa"/>
            <w:tcBorders>
              <w:top w:val="nil"/>
              <w:left w:val="nil"/>
              <w:bottom w:val="nil"/>
              <w:right w:val="nil"/>
            </w:tcBorders>
            <w:shd w:val="clear" w:color="000000" w:fill="000000"/>
            <w:noWrap/>
            <w:vAlign w:val="bottom"/>
            <w:hideMark/>
          </w:tcPr>
          <w:p w14:paraId="37A1DF9E" w14:textId="77777777" w:rsidR="006443C2" w:rsidRPr="006443C2" w:rsidRDefault="006443C2" w:rsidP="006443C2">
            <w:pPr>
              <w:spacing w:before="0"/>
              <w:jc w:val="right"/>
              <w:rPr>
                <w:rFonts w:cs="Calibri"/>
                <w:b/>
                <w:bCs/>
                <w:color w:val="FFFFFF"/>
                <w:sz w:val="22"/>
                <w:szCs w:val="22"/>
                <w:lang w:val="es-ES"/>
              </w:rPr>
            </w:pPr>
            <w:r w:rsidRPr="006443C2">
              <w:rPr>
                <w:rFonts w:cs="Calibri"/>
                <w:b/>
                <w:bCs/>
                <w:color w:val="FFFFFF"/>
                <w:sz w:val="22"/>
                <w:szCs w:val="22"/>
                <w:lang w:val="es-ES"/>
              </w:rPr>
              <w:t xml:space="preserve">0 </w:t>
            </w:r>
          </w:p>
        </w:tc>
      </w:tr>
    </w:tbl>
    <w:p w14:paraId="140C7C15" w14:textId="77777777" w:rsidR="00967B3E" w:rsidRPr="00733968" w:rsidRDefault="00967B3E" w:rsidP="00037B76">
      <w:pPr>
        <w:jc w:val="center"/>
        <w:rPr>
          <w:sz w:val="22"/>
          <w:szCs w:val="22"/>
          <w:lang w:val="es-ES"/>
        </w:rPr>
      </w:pPr>
    </w:p>
    <w:p w14:paraId="0E3BBB5A" w14:textId="77777777" w:rsidR="00037B76" w:rsidRPr="00733968" w:rsidRDefault="00037B76" w:rsidP="00037B76">
      <w:pPr>
        <w:pStyle w:val="Ttulo2"/>
        <w:rPr>
          <w:rFonts w:ascii="LALIGA Text" w:hAnsi="LALIGA Text"/>
          <w:smallCaps/>
          <w:szCs w:val="22"/>
        </w:rPr>
      </w:pPr>
      <w:r w:rsidRPr="00733968">
        <w:rPr>
          <w:rFonts w:ascii="LALIGA Text" w:hAnsi="LALIGA Text"/>
          <w:smallCaps/>
          <w:szCs w:val="22"/>
        </w:rPr>
        <w:t>6. Cuentas anuales e informes de auditoría.</w:t>
      </w:r>
    </w:p>
    <w:p w14:paraId="20D4165C" w14:textId="627931DD" w:rsidR="00037B76" w:rsidRPr="00733968" w:rsidRDefault="00037B76" w:rsidP="00037B76">
      <w:pPr>
        <w:rPr>
          <w:sz w:val="22"/>
          <w:szCs w:val="22"/>
          <w:lang w:val="es-ES"/>
        </w:rPr>
      </w:pPr>
      <w:r w:rsidRPr="00733968">
        <w:rPr>
          <w:sz w:val="22"/>
          <w:szCs w:val="22"/>
          <w:lang w:val="es-ES"/>
        </w:rPr>
        <w:t xml:space="preserve">De conformidad con lo establecido en el artículo 8 e) </w:t>
      </w:r>
      <w:r w:rsidRPr="00733968">
        <w:rPr>
          <w:bCs/>
          <w:sz w:val="22"/>
          <w:szCs w:val="22"/>
          <w:lang w:val="es-ES"/>
        </w:rPr>
        <w:t xml:space="preserve">de la Ley 19/2013, de 9 de diciembre, de transparencia, acceso a la información pública y buen gobierno se </w:t>
      </w:r>
      <w:r w:rsidRPr="00733968">
        <w:rPr>
          <w:sz w:val="22"/>
          <w:szCs w:val="22"/>
          <w:lang w:val="es-ES"/>
        </w:rPr>
        <w:t>adjunta en documento aparte copia de las cuentas anuales y el informe de auditoría correspondiente a la temporada 202</w:t>
      </w:r>
      <w:r w:rsidR="006443C2">
        <w:rPr>
          <w:sz w:val="22"/>
          <w:szCs w:val="22"/>
          <w:lang w:val="es-ES"/>
        </w:rPr>
        <w:t>3</w:t>
      </w:r>
      <w:r w:rsidRPr="00733968">
        <w:rPr>
          <w:sz w:val="22"/>
          <w:szCs w:val="22"/>
          <w:lang w:val="es-ES"/>
        </w:rPr>
        <w:t>/202</w:t>
      </w:r>
      <w:r w:rsidR="006443C2">
        <w:rPr>
          <w:sz w:val="22"/>
          <w:szCs w:val="22"/>
          <w:lang w:val="es-ES"/>
        </w:rPr>
        <w:t>4</w:t>
      </w:r>
      <w:r w:rsidRPr="00733968">
        <w:rPr>
          <w:sz w:val="22"/>
          <w:szCs w:val="22"/>
          <w:lang w:val="es-ES"/>
        </w:rPr>
        <w:t>.</w:t>
      </w:r>
    </w:p>
    <w:p w14:paraId="273BB841" w14:textId="0C8A3EF9" w:rsidR="00037B76" w:rsidRPr="00AC23F7" w:rsidRDefault="00037B76" w:rsidP="00037B76">
      <w:pPr>
        <w:rPr>
          <w:b/>
          <w:smallCaps/>
          <w:sz w:val="22"/>
          <w:szCs w:val="22"/>
          <w:highlight w:val="yellow"/>
          <w:lang w:val="es-ES"/>
        </w:rPr>
      </w:pPr>
      <w:r w:rsidRPr="00897BF1">
        <w:rPr>
          <w:b/>
          <w:sz w:val="22"/>
          <w:szCs w:val="22"/>
          <w:lang w:val="es-ES"/>
        </w:rPr>
        <w:t xml:space="preserve">7. </w:t>
      </w:r>
      <w:r w:rsidRPr="00897BF1">
        <w:rPr>
          <w:b/>
          <w:smallCaps/>
          <w:sz w:val="22"/>
          <w:szCs w:val="22"/>
          <w:lang w:val="es-ES"/>
        </w:rPr>
        <w:t>Retribuciones</w:t>
      </w:r>
      <w:r w:rsidR="00BB68C2">
        <w:rPr>
          <w:b/>
          <w:smallCaps/>
          <w:sz w:val="22"/>
          <w:szCs w:val="22"/>
          <w:lang w:val="es-ES"/>
        </w:rPr>
        <w:t xml:space="preserve"> patronato</w:t>
      </w:r>
      <w:r w:rsidRPr="00897BF1">
        <w:rPr>
          <w:b/>
          <w:smallCaps/>
          <w:sz w:val="22"/>
          <w:szCs w:val="22"/>
          <w:lang w:val="es-ES"/>
        </w:rPr>
        <w:t>.</w:t>
      </w:r>
    </w:p>
    <w:p w14:paraId="76B286C1" w14:textId="53494D63" w:rsidR="00037B76" w:rsidRPr="00733968" w:rsidRDefault="00126870" w:rsidP="00037B76">
      <w:pPr>
        <w:rPr>
          <w:sz w:val="22"/>
          <w:szCs w:val="22"/>
          <w:lang w:val="es-ES"/>
        </w:rPr>
      </w:pPr>
      <w:r w:rsidRPr="00126870">
        <w:rPr>
          <w:sz w:val="22"/>
          <w:szCs w:val="22"/>
          <w:lang w:val="es-ES"/>
        </w:rPr>
        <w:t>D</w:t>
      </w:r>
      <w:r w:rsidR="00037B76" w:rsidRPr="00126870">
        <w:rPr>
          <w:sz w:val="22"/>
          <w:szCs w:val="22"/>
          <w:lang w:val="es-ES"/>
        </w:rPr>
        <w:t xml:space="preserve">e conformidad con lo dispuesto en el artículo 12 de sus Estatutos, </w:t>
      </w:r>
      <w:r w:rsidRPr="00126870">
        <w:rPr>
          <w:sz w:val="22"/>
          <w:szCs w:val="22"/>
          <w:lang w:val="es-ES"/>
        </w:rPr>
        <w:t xml:space="preserve">el cargo de miembro del Patronato es honorífico y, en consecuencia, sus titulares lo desempeñarán gratuitamente, sin devengar por su ejercicio retribución alguna, </w:t>
      </w:r>
      <w:r w:rsidR="00037B76" w:rsidRPr="00126870">
        <w:rPr>
          <w:sz w:val="22"/>
          <w:szCs w:val="22"/>
          <w:lang w:val="es-ES"/>
        </w:rPr>
        <w:t>sin perjuicio del derecho a ser reembolsados de los gastos debidamente justificados que el desempeño de su función les ocasione.</w:t>
      </w:r>
      <w:bookmarkEnd w:id="0"/>
      <w:r w:rsidRPr="00126870">
        <w:rPr>
          <w:sz w:val="22"/>
          <w:szCs w:val="22"/>
          <w:lang w:val="es-ES"/>
        </w:rPr>
        <w:t xml:space="preserve"> Sin perjuicio de lo anterior, el Patronato podrá fijar una retribución adecuada a aquellos</w:t>
      </w:r>
      <w:r>
        <w:rPr>
          <w:sz w:val="22"/>
          <w:szCs w:val="22"/>
          <w:lang w:val="es-ES"/>
        </w:rPr>
        <w:t xml:space="preserve"> patronos que pres</w:t>
      </w:r>
      <w:r w:rsidR="0081184D">
        <w:rPr>
          <w:sz w:val="22"/>
          <w:szCs w:val="22"/>
          <w:lang w:val="es-ES"/>
        </w:rPr>
        <w:t>ten</w:t>
      </w:r>
      <w:r>
        <w:rPr>
          <w:sz w:val="22"/>
          <w:szCs w:val="22"/>
          <w:lang w:val="es-ES"/>
        </w:rPr>
        <w:t xml:space="preserve"> a la Fundación servicios distintos de los que implica el desempeño de las funciones que les corresponden como miembros del Patronato, previa autorización del Protectorado.</w:t>
      </w:r>
    </w:p>
    <w:p w14:paraId="6A70F23F" w14:textId="067C13E3" w:rsidR="005F19A1" w:rsidRPr="00037B76" w:rsidRDefault="005F19A1" w:rsidP="00037B76">
      <w:pPr>
        <w:rPr>
          <w:lang w:val="es-ES"/>
        </w:rPr>
      </w:pPr>
    </w:p>
    <w:sectPr w:rsidR="005F19A1" w:rsidRPr="00037B76" w:rsidSect="00BF598D">
      <w:headerReference w:type="even" r:id="rId13"/>
      <w:headerReference w:type="default" r:id="rId14"/>
      <w:footerReference w:type="default" r:id="rId15"/>
      <w:headerReference w:type="first" r:id="rId16"/>
      <w:footerReference w:type="first" r:id="rId17"/>
      <w:pgSz w:w="11900" w:h="16840" w:code="9"/>
      <w:pgMar w:top="1985" w:right="1701" w:bottom="2308" w:left="1701" w:header="0"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4A254" w14:textId="77777777" w:rsidR="00565310" w:rsidRDefault="00565310">
      <w:r>
        <w:separator/>
      </w:r>
    </w:p>
  </w:endnote>
  <w:endnote w:type="continuationSeparator" w:id="0">
    <w:p w14:paraId="370E1D9A" w14:textId="77777777" w:rsidR="00565310" w:rsidRDefault="0056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217644-2143-4C7A-BC19-290921575137}"/>
    <w:embedBold r:id="rId2" w:fontKey="{E75A7BA1-4756-4450-A9BC-3FEC36F8F208}"/>
    <w:embedItalic r:id="rId3" w:fontKey="{959AFA97-E75A-4E48-8DB3-2B03F1B36B13}"/>
    <w:embedBoldItalic r:id="rId4" w:fontKey="{5C80F05B-883D-4277-BE3D-F1207D20002F}"/>
  </w:font>
  <w:font w:name="Wingdings">
    <w:panose1 w:val="05000000000000000000"/>
    <w:charset w:val="02"/>
    <w:family w:val="auto"/>
    <w:pitch w:val="variable"/>
    <w:sig w:usb0="00000000" w:usb1="10000000" w:usb2="00000000" w:usb3="00000000" w:csb0="80000000" w:csb1="00000000"/>
    <w:embedRegular r:id="rId5" w:fontKey="{36A4FA5E-8ED1-4D3B-B796-AFAB40433AFC}"/>
  </w:font>
  <w:font w:name="Courier New">
    <w:panose1 w:val="02070309020205020404"/>
    <w:charset w:val="00"/>
    <w:family w:val="modern"/>
    <w:pitch w:val="fixed"/>
    <w:sig w:usb0="E0002EFF" w:usb1="C0007843" w:usb2="00000009" w:usb3="00000000" w:csb0="000001FF" w:csb1="00000000"/>
    <w:embedRegular r:id="rId6" w:fontKey="{103AFEA1-5AF5-49E0-829E-506CC9448BE9}"/>
  </w:font>
  <w:font w:name="Symbol">
    <w:panose1 w:val="05050102010706020507"/>
    <w:charset w:val="02"/>
    <w:family w:val="roman"/>
    <w:pitch w:val="variable"/>
    <w:sig w:usb0="00000000" w:usb1="10000000" w:usb2="00000000" w:usb3="00000000" w:csb0="80000000" w:csb1="00000000"/>
    <w:embedRegular r:id="rId7" w:fontKey="{18A86C0C-8A6F-4BC9-9832-3CB368B94045}"/>
  </w:font>
  <w:font w:name="Core Sans C 45 Regular">
    <w:panose1 w:val="020B0603030302020204"/>
    <w:charset w:val="00"/>
    <w:family w:val="swiss"/>
    <w:notTrueType/>
    <w:pitch w:val="variable"/>
    <w:sig w:usb0="A00002EF" w:usb1="500078FB" w:usb2="00000000" w:usb3="00000000" w:csb0="0000019F" w:csb1="00000000"/>
  </w:font>
  <w:font w:name="Arial">
    <w:panose1 w:val="020B0604020202020204"/>
    <w:charset w:val="00"/>
    <w:family w:val="swiss"/>
    <w:pitch w:val="variable"/>
    <w:sig w:usb0="E0002EFF" w:usb1="C000785B" w:usb2="00000009" w:usb3="00000000" w:csb0="000001FF" w:csb1="00000000"/>
    <w:embedRegular r:id="rId8" w:fontKey="{127CADA3-E4ED-45EA-BE78-8318A782549A}"/>
    <w:embedBold r:id="rId9" w:fontKey="{0E1ADC45-7C64-41D0-9DC3-498D44183D06}"/>
    <w:embedItalic r:id="rId10" w:fontKey="{9FD5C1AD-F660-439F-AD8D-A43113007D06}"/>
    <w:embedBoldItalic r:id="rId11" w:fontKey="{443B9898-61AB-4DA6-84F7-3FDB97B3A790}"/>
  </w:font>
  <w:font w:name="Core Sans C 65 Bold">
    <w:panose1 w:val="020B0603030302020204"/>
    <w:charset w:val="00"/>
    <w:family w:val="swiss"/>
    <w:notTrueType/>
    <w:pitch w:val="variable"/>
    <w:sig w:usb0="A00002EF" w:usb1="500078FB" w:usb2="00000000" w:usb3="00000000" w:csb0="0000019F" w:csb1="00000000"/>
  </w:font>
  <w:font w:name="Core Sans C 75 ExtraBold">
    <w:panose1 w:val="020B0603030302020204"/>
    <w:charset w:val="00"/>
    <w:family w:val="swiss"/>
    <w:notTrueType/>
    <w:pitch w:val="variable"/>
    <w:sig w:usb0="A00002EF" w:usb1="500078FB" w:usb2="00000000" w:usb3="00000000" w:csb0="0000019F" w:csb1="00000000"/>
  </w:font>
  <w:font w:name="LALIGA Text">
    <w:panose1 w:val="020B0508020202030204"/>
    <w:charset w:val="00"/>
    <w:family w:val="swiss"/>
    <w:notTrueType/>
    <w:pitch w:val="variable"/>
    <w:sig w:usb0="A000006F" w:usb1="0000005A"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2" w:fontKey="{3147CBF5-0C7A-45E9-929B-8BFBF5486386}"/>
    <w:embedBold r:id="rId13" w:fontKey="{ECC907B6-F412-4C74-8C92-F1C042F807D7}"/>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14" w:fontKey="{661387D4-FD87-4445-A135-1929FD9D8F6F}"/>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embedRegular r:id="rId15" w:fontKey="{B1075453-BED3-4D36-B9C4-05D49FC707E6}"/>
    <w:embedBold r:id="rId16" w:fontKey="{C4D748A3-FCB8-4F20-BB9F-0A7060D8A772}"/>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7" w:fontKey="{93D2A587-5CA3-4211-A8FC-B1B0F393FEFE}"/>
  </w:font>
  <w:font w:name="BlissPro-Bold">
    <w:altName w:val="Yu Gothic"/>
    <w:charset w:val="80"/>
    <w:family w:val="swiss"/>
    <w:pitch w:val="default"/>
    <w:sig w:usb0="00000001" w:usb1="08070000" w:usb2="00000010" w:usb3="00000000" w:csb0="00020000" w:csb1="00000000"/>
  </w:font>
  <w:font w:name="Aptos">
    <w:charset w:val="00"/>
    <w:family w:val="swiss"/>
    <w:pitch w:val="variable"/>
    <w:sig w:usb0="20000287" w:usb1="00000003" w:usb2="00000000" w:usb3="00000000" w:csb0="0000019F" w:csb1="00000000"/>
    <w:embedRegular r:id="rId18" w:fontKey="{BC559CD9-5B6C-4FAC-B264-C10ADB214E28}"/>
    <w:embedBold r:id="rId19" w:fontKey="{596C4ED0-BAD9-4690-B2DA-61F00E2DB9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1D6C" w14:textId="4AC86612" w:rsidR="009957CC" w:rsidRDefault="006162DD" w:rsidP="00BC18D0">
    <w:pPr>
      <w:pStyle w:val="Piedepgina"/>
    </w:pPr>
    <w:r w:rsidRPr="006162DD">
      <w:rPr>
        <w:noProof/>
        <w:sz w:val="18"/>
        <w:szCs w:val="18"/>
        <w:shd w:val="clear" w:color="auto" w:fill="FFFFFF"/>
        <w:lang w:val="es-ES"/>
      </w:rPr>
      <w:drawing>
        <wp:anchor distT="0" distB="0" distL="114300" distR="114300" simplePos="0" relativeHeight="251659262" behindDoc="0" locked="0" layoutInCell="1" allowOverlap="1" wp14:anchorId="4308139C" wp14:editId="5D84B928">
          <wp:simplePos x="0" y="0"/>
          <wp:positionH relativeFrom="column">
            <wp:posOffset>34290</wp:posOffset>
          </wp:positionH>
          <wp:positionV relativeFrom="paragraph">
            <wp:posOffset>-167005</wp:posOffset>
          </wp:positionV>
          <wp:extent cx="4914900" cy="420740"/>
          <wp:effectExtent l="0" t="0" r="0" b="0"/>
          <wp:wrapNone/>
          <wp:docPr id="1850579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79946" name=""/>
                  <pic:cNvPicPr/>
                </pic:nvPicPr>
                <pic:blipFill>
                  <a:blip r:embed="rId1"/>
                  <a:stretch>
                    <a:fillRect/>
                  </a:stretch>
                </pic:blipFill>
                <pic:spPr>
                  <a:xfrm>
                    <a:off x="0" y="0"/>
                    <a:ext cx="4914900" cy="420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87E2" w14:textId="2070466A" w:rsidR="00A322E4" w:rsidRDefault="00D22D87" w:rsidP="00A322E4">
    <w:pPr>
      <w:pStyle w:val="Piedepgina"/>
      <w:jc w:val="center"/>
    </w:pPr>
    <w:r>
      <w:rPr>
        <w:noProof/>
      </w:rPr>
      <w:drawing>
        <wp:anchor distT="0" distB="0" distL="114300" distR="114300" simplePos="0" relativeHeight="251665408" behindDoc="1" locked="0" layoutInCell="1" allowOverlap="1" wp14:anchorId="4FC6131A" wp14:editId="3A671A7F">
          <wp:simplePos x="0" y="0"/>
          <wp:positionH relativeFrom="page">
            <wp:posOffset>7704455</wp:posOffset>
          </wp:positionH>
          <wp:positionV relativeFrom="paragraph">
            <wp:posOffset>-473710</wp:posOffset>
          </wp:positionV>
          <wp:extent cx="7559040" cy="1180465"/>
          <wp:effectExtent l="0" t="0" r="3810" b="635"/>
          <wp:wrapNone/>
          <wp:docPr id="1977963239" name="Imagen 197796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a_Mesa de trabajo 1.jpg"/>
                  <pic:cNvPicPr/>
                </pic:nvPicPr>
                <pic:blipFill rotWithShape="1">
                  <a:blip r:embed="rId1"/>
                  <a:srcRect t="88948"/>
                  <a:stretch/>
                </pic:blipFill>
                <pic:spPr bwMode="auto">
                  <a:xfrm>
                    <a:off x="0" y="0"/>
                    <a:ext cx="7559040"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E6E20" w14:textId="77777777" w:rsidR="00565310" w:rsidRDefault="00565310">
      <w:r>
        <w:separator/>
      </w:r>
    </w:p>
  </w:footnote>
  <w:footnote w:type="continuationSeparator" w:id="0">
    <w:p w14:paraId="4E9CCF91" w14:textId="77777777" w:rsidR="00565310" w:rsidRDefault="00565310">
      <w:r>
        <w:continuationSeparator/>
      </w:r>
    </w:p>
  </w:footnote>
  <w:footnote w:id="1">
    <w:p w14:paraId="28B4A6EF" w14:textId="77777777" w:rsidR="00037B76" w:rsidRDefault="00037B76" w:rsidP="00037B76">
      <w:pPr>
        <w:pStyle w:val="Textonotapie"/>
        <w:jc w:val="both"/>
      </w:pPr>
      <w:r>
        <w:rPr>
          <w:rStyle w:val="Refdenotaalpie"/>
        </w:rPr>
        <w:footnoteRef/>
      </w:r>
      <w:r>
        <w:t xml:space="preserve"> </w:t>
      </w:r>
      <w:r w:rsidRPr="0017000A">
        <w:rPr>
          <w:rFonts w:ascii="Core Sans C 45 Regular" w:hAnsi="Core Sans C 45 Regular" w:cs="Arial"/>
          <w:sz w:val="16"/>
          <w:szCs w:val="16"/>
        </w:rPr>
        <w:t>La relación de terceros son relativos a la Temporada 20</w:t>
      </w:r>
      <w:r>
        <w:rPr>
          <w:rFonts w:ascii="Core Sans C 45 Regular" w:hAnsi="Core Sans C 45 Regular" w:cs="Arial"/>
          <w:sz w:val="16"/>
          <w:szCs w:val="16"/>
        </w:rPr>
        <w:t>22</w:t>
      </w:r>
      <w:r w:rsidRPr="0017000A">
        <w:rPr>
          <w:rFonts w:ascii="Core Sans C 45 Regular" w:hAnsi="Core Sans C 45 Regular" w:cs="Arial"/>
          <w:sz w:val="16"/>
          <w:szCs w:val="16"/>
        </w:rPr>
        <w:t>/20</w:t>
      </w:r>
      <w:r>
        <w:rPr>
          <w:rFonts w:ascii="Core Sans C 45 Regular" w:hAnsi="Core Sans C 45 Regular" w:cs="Arial"/>
          <w:sz w:val="16"/>
          <w:szCs w:val="16"/>
        </w:rPr>
        <w:t>23</w:t>
      </w:r>
      <w:r w:rsidRPr="0017000A">
        <w:rPr>
          <w:rFonts w:ascii="Core Sans C 45 Regular" w:hAnsi="Core Sans C 45 Regular" w:cs="Arial"/>
          <w:sz w:val="16"/>
          <w:szCs w:val="16"/>
        </w:rPr>
        <w:t>, la cual se encuentra cerrada y auditada.</w:t>
      </w:r>
    </w:p>
  </w:footnote>
  <w:footnote w:id="2">
    <w:p w14:paraId="3574EC00" w14:textId="77777777" w:rsidR="00037B76" w:rsidRDefault="00037B76" w:rsidP="00037B76">
      <w:pPr>
        <w:pStyle w:val="Textonotapie"/>
        <w:jc w:val="both"/>
      </w:pPr>
      <w:r>
        <w:rPr>
          <w:rStyle w:val="Refdenotaalpie"/>
        </w:rPr>
        <w:footnoteRef/>
      </w:r>
      <w:r>
        <w:t xml:space="preserve"> </w:t>
      </w:r>
      <w:r w:rsidRPr="0017000A">
        <w:rPr>
          <w:rFonts w:ascii="Core Sans C 45 Regular" w:hAnsi="Core Sans C 45 Regular" w:cs="Arial"/>
          <w:sz w:val="16"/>
          <w:szCs w:val="16"/>
        </w:rPr>
        <w:t>La relación de terceros son relativos a la Temporada 20</w:t>
      </w:r>
      <w:r>
        <w:rPr>
          <w:rFonts w:ascii="Core Sans C 45 Regular" w:hAnsi="Core Sans C 45 Regular" w:cs="Arial"/>
          <w:sz w:val="16"/>
          <w:szCs w:val="16"/>
        </w:rPr>
        <w:t>22</w:t>
      </w:r>
      <w:r w:rsidRPr="0017000A">
        <w:rPr>
          <w:rFonts w:ascii="Core Sans C 45 Regular" w:hAnsi="Core Sans C 45 Regular" w:cs="Arial"/>
          <w:sz w:val="16"/>
          <w:szCs w:val="16"/>
        </w:rPr>
        <w:t>/20</w:t>
      </w:r>
      <w:r>
        <w:rPr>
          <w:rFonts w:ascii="Core Sans C 45 Regular" w:hAnsi="Core Sans C 45 Regular" w:cs="Arial"/>
          <w:sz w:val="16"/>
          <w:szCs w:val="16"/>
        </w:rPr>
        <w:t>23</w:t>
      </w:r>
      <w:r w:rsidRPr="0017000A">
        <w:rPr>
          <w:rFonts w:ascii="Core Sans C 45 Regular" w:hAnsi="Core Sans C 45 Regular" w:cs="Arial"/>
          <w:sz w:val="16"/>
          <w:szCs w:val="16"/>
        </w:rPr>
        <w:t>, la cual se encuentra cerrada y auditada.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975" w14:textId="208B73D4" w:rsidR="00056546" w:rsidRDefault="00056546" w:rsidP="00056546">
    <w:pPr>
      <w:pStyle w:val="Encabezado"/>
      <w:ind w:left="-2977"/>
    </w:pPr>
    <w:r>
      <w:rPr>
        <w:noProof/>
      </w:rPr>
      <w:drawing>
        <wp:anchor distT="0" distB="0" distL="114300" distR="114300" simplePos="0" relativeHeight="251661312" behindDoc="1" locked="0" layoutInCell="1" allowOverlap="1" wp14:anchorId="20E73E98" wp14:editId="5AEA2B0E">
          <wp:simplePos x="0" y="0"/>
          <wp:positionH relativeFrom="column">
            <wp:posOffset>-1890395</wp:posOffset>
          </wp:positionH>
          <wp:positionV relativeFrom="paragraph">
            <wp:posOffset>0</wp:posOffset>
          </wp:positionV>
          <wp:extent cx="7560000" cy="10685256"/>
          <wp:effectExtent l="0" t="0" r="0" b="0"/>
          <wp:wrapNone/>
          <wp:docPr id="1103783338" name="Imagen 11037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a2_Mesa de trabajo 1.jpg"/>
                  <pic:cNvPicPr/>
                </pic:nvPicPr>
                <pic:blipFill>
                  <a:blip r:embed="rId1"/>
                  <a:stretch>
                    <a:fillRect/>
                  </a:stretch>
                </pic:blipFill>
                <pic:spPr>
                  <a:xfrm>
                    <a:off x="0" y="0"/>
                    <a:ext cx="7560000" cy="106852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FD99" w14:textId="308C0EF7" w:rsidR="00056546" w:rsidRPr="00504E25" w:rsidRDefault="008A4B76" w:rsidP="00323B54">
    <w:pPr>
      <w:pStyle w:val="Encabezado"/>
      <w:tabs>
        <w:tab w:val="clear" w:pos="4252"/>
        <w:tab w:val="clear" w:pos="8504"/>
        <w:tab w:val="left" w:pos="2670"/>
      </w:tabs>
      <w:rPr>
        <w:b/>
        <w:bCs/>
      </w:rPr>
    </w:pPr>
    <w:r w:rsidRPr="008A4B76">
      <w:rPr>
        <w:noProof/>
        <w:sz w:val="18"/>
        <w:szCs w:val="18"/>
        <w:shd w:val="clear" w:color="auto" w:fill="FFFFFF"/>
      </w:rPr>
      <w:drawing>
        <wp:anchor distT="0" distB="0" distL="114300" distR="114300" simplePos="0" relativeHeight="251668480" behindDoc="0" locked="0" layoutInCell="1" allowOverlap="1" wp14:anchorId="0826F0BA" wp14:editId="30BAC3C9">
          <wp:simplePos x="0" y="0"/>
          <wp:positionH relativeFrom="column">
            <wp:posOffset>-727969</wp:posOffset>
          </wp:positionH>
          <wp:positionV relativeFrom="paragraph">
            <wp:posOffset>3415067</wp:posOffset>
          </wp:positionV>
          <wp:extent cx="88900" cy="4483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4483100"/>
                  </a:xfrm>
                  <a:prstGeom prst="rect">
                    <a:avLst/>
                  </a:prstGeom>
                </pic:spPr>
              </pic:pic>
            </a:graphicData>
          </a:graphic>
          <wp14:sizeRelH relativeFrom="page">
            <wp14:pctWidth>0</wp14:pctWidth>
          </wp14:sizeRelH>
          <wp14:sizeRelV relativeFrom="page">
            <wp14:pctHeight>0</wp14:pctHeight>
          </wp14:sizeRelV>
        </wp:anchor>
      </w:drawing>
    </w:r>
    <w:r w:rsidR="00504E25" w:rsidRPr="00504E25">
      <w:rPr>
        <w:b/>
        <w:bCs/>
        <w:noProof/>
      </w:rPr>
      <w:drawing>
        <wp:anchor distT="0" distB="0" distL="114300" distR="114300" simplePos="0" relativeHeight="251666432" behindDoc="1" locked="0" layoutInCell="1" allowOverlap="1" wp14:anchorId="7FD91C42" wp14:editId="0B47FF2E">
          <wp:simplePos x="0" y="0"/>
          <wp:positionH relativeFrom="column">
            <wp:posOffset>-1624665</wp:posOffset>
          </wp:positionH>
          <wp:positionV relativeFrom="paragraph">
            <wp:posOffset>10274</wp:posOffset>
          </wp:positionV>
          <wp:extent cx="8122507" cy="626110"/>
          <wp:effectExtent l="0" t="0" r="5715" b="0"/>
          <wp:wrapNone/>
          <wp:docPr id="1620416822" name="Imagen 162041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16822" name="Imagen 1620416822"/>
                  <pic:cNvPicPr/>
                </pic:nvPicPr>
                <pic:blipFill>
                  <a:blip r:embed="rId2"/>
                  <a:stretch>
                    <a:fillRect/>
                  </a:stretch>
                </pic:blipFill>
                <pic:spPr>
                  <a:xfrm>
                    <a:off x="0" y="0"/>
                    <a:ext cx="8131138" cy="6267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7739" w14:textId="6CE9842B" w:rsidR="00056546" w:rsidRDefault="00056546" w:rsidP="00056546">
    <w:pPr>
      <w:pStyle w:val="Encabezado"/>
      <w:ind w:left="-297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20"/>
      <w:numFmt w:val="upperLetter"/>
      <w:lvlText w:val="%1."/>
      <w:lvlJc w:val="left"/>
      <w:pPr>
        <w:tabs>
          <w:tab w:val="num" w:pos="840"/>
        </w:tabs>
        <w:ind w:left="840" w:firstLine="0"/>
      </w:pPr>
      <w:rPr>
        <w:rFonts w:hint="default"/>
        <w:position w:val="0"/>
      </w:rPr>
    </w:lvl>
    <w:lvl w:ilvl="1">
      <w:start w:val="1"/>
      <w:numFmt w:val="upperLetter"/>
      <w:lvlText w:val="%2."/>
      <w:lvlJc w:val="left"/>
      <w:pPr>
        <w:tabs>
          <w:tab w:val="num" w:pos="840"/>
        </w:tabs>
        <w:ind w:left="840" w:firstLine="720"/>
      </w:pPr>
      <w:rPr>
        <w:rFonts w:hint="default"/>
        <w:position w:val="0"/>
      </w:rPr>
    </w:lvl>
    <w:lvl w:ilvl="2">
      <w:start w:val="1"/>
      <w:numFmt w:val="upperLetter"/>
      <w:lvlText w:val="%3."/>
      <w:lvlJc w:val="left"/>
      <w:pPr>
        <w:tabs>
          <w:tab w:val="num" w:pos="840"/>
        </w:tabs>
        <w:ind w:left="840" w:firstLine="1440"/>
      </w:pPr>
      <w:rPr>
        <w:rFonts w:hint="default"/>
        <w:position w:val="0"/>
      </w:rPr>
    </w:lvl>
    <w:lvl w:ilvl="3">
      <w:start w:val="1"/>
      <w:numFmt w:val="upperLetter"/>
      <w:lvlText w:val="%4."/>
      <w:lvlJc w:val="left"/>
      <w:pPr>
        <w:tabs>
          <w:tab w:val="num" w:pos="840"/>
        </w:tabs>
        <w:ind w:left="840" w:firstLine="2160"/>
      </w:pPr>
      <w:rPr>
        <w:rFonts w:hint="default"/>
        <w:position w:val="0"/>
      </w:rPr>
    </w:lvl>
    <w:lvl w:ilvl="4">
      <w:start w:val="1"/>
      <w:numFmt w:val="upperLetter"/>
      <w:lvlText w:val="%5."/>
      <w:lvlJc w:val="left"/>
      <w:pPr>
        <w:tabs>
          <w:tab w:val="num" w:pos="840"/>
        </w:tabs>
        <w:ind w:left="840" w:firstLine="2880"/>
      </w:pPr>
      <w:rPr>
        <w:rFonts w:hint="default"/>
        <w:position w:val="0"/>
      </w:rPr>
    </w:lvl>
    <w:lvl w:ilvl="5">
      <w:start w:val="1"/>
      <w:numFmt w:val="upperLetter"/>
      <w:lvlText w:val="%6."/>
      <w:lvlJc w:val="left"/>
      <w:pPr>
        <w:tabs>
          <w:tab w:val="num" w:pos="840"/>
        </w:tabs>
        <w:ind w:left="840" w:firstLine="3600"/>
      </w:pPr>
      <w:rPr>
        <w:rFonts w:hint="default"/>
        <w:position w:val="0"/>
      </w:rPr>
    </w:lvl>
    <w:lvl w:ilvl="6">
      <w:start w:val="1"/>
      <w:numFmt w:val="upperLetter"/>
      <w:lvlText w:val="%7."/>
      <w:lvlJc w:val="left"/>
      <w:pPr>
        <w:tabs>
          <w:tab w:val="num" w:pos="840"/>
        </w:tabs>
        <w:ind w:left="840" w:firstLine="4320"/>
      </w:pPr>
      <w:rPr>
        <w:rFonts w:hint="default"/>
        <w:position w:val="0"/>
      </w:rPr>
    </w:lvl>
    <w:lvl w:ilvl="7">
      <w:start w:val="1"/>
      <w:numFmt w:val="upperLetter"/>
      <w:lvlText w:val="%8."/>
      <w:lvlJc w:val="left"/>
      <w:pPr>
        <w:tabs>
          <w:tab w:val="num" w:pos="840"/>
        </w:tabs>
        <w:ind w:left="840" w:firstLine="5040"/>
      </w:pPr>
      <w:rPr>
        <w:rFonts w:hint="default"/>
        <w:position w:val="0"/>
      </w:rPr>
    </w:lvl>
    <w:lvl w:ilvl="8">
      <w:start w:val="1"/>
      <w:numFmt w:val="upperLetter"/>
      <w:lvlText w:val="%9."/>
      <w:lvlJc w:val="left"/>
      <w:pPr>
        <w:tabs>
          <w:tab w:val="num" w:pos="840"/>
        </w:tabs>
        <w:ind w:left="840" w:firstLine="5760"/>
      </w:pPr>
      <w:rPr>
        <w:rFonts w:hint="default"/>
        <w:position w:val="0"/>
      </w:rPr>
    </w:lvl>
  </w:abstractNum>
  <w:abstractNum w:abstractNumId="1" w15:restartNumberingAfterBreak="0">
    <w:nsid w:val="0AAF1D89"/>
    <w:multiLevelType w:val="hybridMultilevel"/>
    <w:tmpl w:val="866672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296061"/>
    <w:multiLevelType w:val="multilevel"/>
    <w:tmpl w:val="7E40ED3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0AB1B1B"/>
    <w:multiLevelType w:val="hybridMultilevel"/>
    <w:tmpl w:val="0D2CAF6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09100D"/>
    <w:multiLevelType w:val="hybridMultilevel"/>
    <w:tmpl w:val="EB3E5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9F6357"/>
    <w:multiLevelType w:val="hybridMultilevel"/>
    <w:tmpl w:val="8258DD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63054E"/>
    <w:multiLevelType w:val="multilevel"/>
    <w:tmpl w:val="7D7453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0C32304"/>
    <w:multiLevelType w:val="hybridMultilevel"/>
    <w:tmpl w:val="13C26970"/>
    <w:lvl w:ilvl="0" w:tplc="C682DF3A">
      <w:start w:val="1"/>
      <w:numFmt w:val="bullet"/>
      <w:lvlText w:val=""/>
      <w:lvlJc w:val="left"/>
      <w:pPr>
        <w:ind w:left="874" w:hanging="360"/>
      </w:pPr>
      <w:rPr>
        <w:rFonts w:ascii="Wingdings" w:hAnsi="Wingdings" w:hint="default"/>
        <w:color w:val="FF0000"/>
      </w:rPr>
    </w:lvl>
    <w:lvl w:ilvl="1" w:tplc="0C0A0003" w:tentative="1">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8" w15:restartNumberingAfterBreak="0">
    <w:nsid w:val="243E1881"/>
    <w:multiLevelType w:val="hybridMultilevel"/>
    <w:tmpl w:val="76B8E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63281C"/>
    <w:multiLevelType w:val="multilevel"/>
    <w:tmpl w:val="076028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6A25F08"/>
    <w:multiLevelType w:val="hybridMultilevel"/>
    <w:tmpl w:val="F4562BDC"/>
    <w:lvl w:ilvl="0" w:tplc="238C2A1C">
      <w:start w:val="1"/>
      <w:numFmt w:val="lowerLetter"/>
      <w:lvlText w:val="%1)"/>
      <w:lvlJc w:val="left"/>
      <w:pPr>
        <w:ind w:left="720" w:hanging="360"/>
      </w:pPr>
      <w:rPr>
        <w:rFonts w:ascii="Core Sans C 45 Regular" w:eastAsia="Arial" w:hAnsi="Core Sans C 45 Regular" w:cs="Arial" w:hint="default"/>
        <w:spacing w:val="-2"/>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426A4B"/>
    <w:multiLevelType w:val="hybridMultilevel"/>
    <w:tmpl w:val="402065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445E4C"/>
    <w:multiLevelType w:val="hybridMultilevel"/>
    <w:tmpl w:val="831C65C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0A20B6"/>
    <w:multiLevelType w:val="hybridMultilevel"/>
    <w:tmpl w:val="49E68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BE28B0"/>
    <w:multiLevelType w:val="hybridMultilevel"/>
    <w:tmpl w:val="5B2C4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031FCD"/>
    <w:multiLevelType w:val="hybridMultilevel"/>
    <w:tmpl w:val="67660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B04878"/>
    <w:multiLevelType w:val="hybridMultilevel"/>
    <w:tmpl w:val="10B44C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3AF1E2E"/>
    <w:multiLevelType w:val="hybridMultilevel"/>
    <w:tmpl w:val="34E454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56559A0"/>
    <w:multiLevelType w:val="hybridMultilevel"/>
    <w:tmpl w:val="2018A8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19467E"/>
    <w:multiLevelType w:val="hybridMultilevel"/>
    <w:tmpl w:val="0D26C7D4"/>
    <w:lvl w:ilvl="0" w:tplc="8CCCF9AE">
      <w:start w:val="1"/>
      <w:numFmt w:val="decimal"/>
      <w:pStyle w:val="HNmeros"/>
      <w:lvlText w:val="%1."/>
      <w:lvlJc w:val="left"/>
      <w:pPr>
        <w:ind w:left="933" w:hanging="360"/>
      </w:pPr>
      <w:rPr>
        <w:rFonts w:ascii="Core Sans C 65 Bold" w:hAnsi="Core Sans C 65 Bold" w:hint="default"/>
        <w:b/>
        <w:i w:val="0"/>
        <w:color w:val="C8102E" w:themeColor="accent1"/>
        <w:sz w:val="18"/>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0" w15:restartNumberingAfterBreak="0">
    <w:nsid w:val="59862030"/>
    <w:multiLevelType w:val="hybridMultilevel"/>
    <w:tmpl w:val="66C87C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5A0002E"/>
    <w:multiLevelType w:val="hybridMultilevel"/>
    <w:tmpl w:val="16B46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50EE7"/>
    <w:multiLevelType w:val="hybridMultilevel"/>
    <w:tmpl w:val="5A9A2BD4"/>
    <w:lvl w:ilvl="0" w:tplc="CF7C6F4C">
      <w:start w:val="1"/>
      <w:numFmt w:val="bullet"/>
      <w:pStyle w:val="GBullets"/>
      <w:lvlText w:val="⁄"/>
      <w:lvlJc w:val="left"/>
      <w:pPr>
        <w:ind w:left="874" w:hanging="360"/>
      </w:pPr>
      <w:rPr>
        <w:rFonts w:ascii="Core Sans C 75 ExtraBold" w:hAnsi="Core Sans C 75 ExtraBold" w:hint="default"/>
        <w:color w:val="FF0000"/>
      </w:rPr>
    </w:lvl>
    <w:lvl w:ilvl="1" w:tplc="0C0A0003" w:tentative="1">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23" w15:restartNumberingAfterBreak="0">
    <w:nsid w:val="748D2526"/>
    <w:multiLevelType w:val="multilevel"/>
    <w:tmpl w:val="ADDC3F74"/>
    <w:lvl w:ilvl="0">
      <w:numFmt w:val="bullet"/>
      <w:lvlText w:val=""/>
      <w:lvlJc w:val="left"/>
      <w:pPr>
        <w:ind w:left="502"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804754F"/>
    <w:multiLevelType w:val="hybridMultilevel"/>
    <w:tmpl w:val="C82A6CC2"/>
    <w:lvl w:ilvl="0" w:tplc="0590A8E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95A3C76"/>
    <w:multiLevelType w:val="hybridMultilevel"/>
    <w:tmpl w:val="BCDCEBF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53052964">
    <w:abstractNumId w:val="0"/>
  </w:num>
  <w:num w:numId="2" w16cid:durableId="1930112298">
    <w:abstractNumId w:val="7"/>
  </w:num>
  <w:num w:numId="3" w16cid:durableId="847332888">
    <w:abstractNumId w:val="19"/>
  </w:num>
  <w:num w:numId="4" w16cid:durableId="1289896624">
    <w:abstractNumId w:val="22"/>
  </w:num>
  <w:num w:numId="5" w16cid:durableId="1278678447">
    <w:abstractNumId w:val="22"/>
  </w:num>
  <w:num w:numId="6" w16cid:durableId="964694733">
    <w:abstractNumId w:val="17"/>
  </w:num>
  <w:num w:numId="7" w16cid:durableId="1800104462">
    <w:abstractNumId w:val="12"/>
  </w:num>
  <w:num w:numId="8" w16cid:durableId="1142116127">
    <w:abstractNumId w:val="1"/>
  </w:num>
  <w:num w:numId="9" w16cid:durableId="1914655220">
    <w:abstractNumId w:val="16"/>
  </w:num>
  <w:num w:numId="10" w16cid:durableId="1707871059">
    <w:abstractNumId w:val="20"/>
  </w:num>
  <w:num w:numId="11" w16cid:durableId="1824539923">
    <w:abstractNumId w:val="24"/>
  </w:num>
  <w:num w:numId="12" w16cid:durableId="1886329715">
    <w:abstractNumId w:val="11"/>
  </w:num>
  <w:num w:numId="13" w16cid:durableId="1720779812">
    <w:abstractNumId w:val="5"/>
  </w:num>
  <w:num w:numId="14" w16cid:durableId="358090171">
    <w:abstractNumId w:val="4"/>
  </w:num>
  <w:num w:numId="15" w16cid:durableId="716514984">
    <w:abstractNumId w:val="25"/>
  </w:num>
  <w:num w:numId="16" w16cid:durableId="2128695959">
    <w:abstractNumId w:val="21"/>
  </w:num>
  <w:num w:numId="17" w16cid:durableId="564488014">
    <w:abstractNumId w:val="3"/>
  </w:num>
  <w:num w:numId="18" w16cid:durableId="950281866">
    <w:abstractNumId w:val="10"/>
  </w:num>
  <w:num w:numId="19" w16cid:durableId="427697618">
    <w:abstractNumId w:val="8"/>
  </w:num>
  <w:num w:numId="20" w16cid:durableId="887373922">
    <w:abstractNumId w:val="15"/>
  </w:num>
  <w:num w:numId="21" w16cid:durableId="2139175830">
    <w:abstractNumId w:val="18"/>
  </w:num>
  <w:num w:numId="22" w16cid:durableId="1482228880">
    <w:abstractNumId w:val="13"/>
  </w:num>
  <w:num w:numId="23" w16cid:durableId="1706129063">
    <w:abstractNumId w:val="14"/>
  </w:num>
  <w:num w:numId="24" w16cid:durableId="1471089284">
    <w:abstractNumId w:val="23"/>
  </w:num>
  <w:num w:numId="25" w16cid:durableId="2108622091">
    <w:abstractNumId w:val="2"/>
  </w:num>
  <w:num w:numId="26" w16cid:durableId="1449274262">
    <w:abstractNumId w:val="9"/>
  </w:num>
  <w:num w:numId="27" w16cid:durableId="8611694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D4D"/>
    <w:rsid w:val="0000299F"/>
    <w:rsid w:val="00006650"/>
    <w:rsid w:val="000270A3"/>
    <w:rsid w:val="00032CC4"/>
    <w:rsid w:val="00037B76"/>
    <w:rsid w:val="000541A1"/>
    <w:rsid w:val="00056546"/>
    <w:rsid w:val="0006229F"/>
    <w:rsid w:val="000643E1"/>
    <w:rsid w:val="000708CE"/>
    <w:rsid w:val="00076E96"/>
    <w:rsid w:val="00091808"/>
    <w:rsid w:val="0009291B"/>
    <w:rsid w:val="000B4A05"/>
    <w:rsid w:val="000C3E72"/>
    <w:rsid w:val="000D4ADD"/>
    <w:rsid w:val="000F5E1E"/>
    <w:rsid w:val="00121BFE"/>
    <w:rsid w:val="00126870"/>
    <w:rsid w:val="00127DE9"/>
    <w:rsid w:val="00145DF7"/>
    <w:rsid w:val="00152F5E"/>
    <w:rsid w:val="001569A2"/>
    <w:rsid w:val="001670CF"/>
    <w:rsid w:val="001825F3"/>
    <w:rsid w:val="001857EC"/>
    <w:rsid w:val="00196977"/>
    <w:rsid w:val="001B2A52"/>
    <w:rsid w:val="001C4528"/>
    <w:rsid w:val="001E44C1"/>
    <w:rsid w:val="001F63C0"/>
    <w:rsid w:val="00204BFA"/>
    <w:rsid w:val="00210AC8"/>
    <w:rsid w:val="00225A27"/>
    <w:rsid w:val="00245C4D"/>
    <w:rsid w:val="00254097"/>
    <w:rsid w:val="00254F7D"/>
    <w:rsid w:val="0026339F"/>
    <w:rsid w:val="0026676A"/>
    <w:rsid w:val="00275AF2"/>
    <w:rsid w:val="00291A6D"/>
    <w:rsid w:val="00297B0C"/>
    <w:rsid w:val="002A3E6E"/>
    <w:rsid w:val="002A7C5C"/>
    <w:rsid w:val="002C6D3C"/>
    <w:rsid w:val="002D0364"/>
    <w:rsid w:val="002F2020"/>
    <w:rsid w:val="003005B3"/>
    <w:rsid w:val="0030157C"/>
    <w:rsid w:val="003029AC"/>
    <w:rsid w:val="00305745"/>
    <w:rsid w:val="00311147"/>
    <w:rsid w:val="00315894"/>
    <w:rsid w:val="00323B54"/>
    <w:rsid w:val="00333128"/>
    <w:rsid w:val="00340C35"/>
    <w:rsid w:val="00341D4C"/>
    <w:rsid w:val="00361A94"/>
    <w:rsid w:val="00367A2E"/>
    <w:rsid w:val="00373105"/>
    <w:rsid w:val="00375D78"/>
    <w:rsid w:val="00386841"/>
    <w:rsid w:val="003975E3"/>
    <w:rsid w:val="003B1042"/>
    <w:rsid w:val="003B1ED0"/>
    <w:rsid w:val="003E7D44"/>
    <w:rsid w:val="00406F98"/>
    <w:rsid w:val="0040718E"/>
    <w:rsid w:val="00431C7E"/>
    <w:rsid w:val="00432372"/>
    <w:rsid w:val="00440918"/>
    <w:rsid w:val="00446C88"/>
    <w:rsid w:val="004725FB"/>
    <w:rsid w:val="004954B7"/>
    <w:rsid w:val="004A3C71"/>
    <w:rsid w:val="004A6B5E"/>
    <w:rsid w:val="004B247E"/>
    <w:rsid w:val="004D2D8F"/>
    <w:rsid w:val="004D4398"/>
    <w:rsid w:val="004D624E"/>
    <w:rsid w:val="004E0B09"/>
    <w:rsid w:val="004E7D1A"/>
    <w:rsid w:val="00501950"/>
    <w:rsid w:val="00504E25"/>
    <w:rsid w:val="0050793F"/>
    <w:rsid w:val="0050797A"/>
    <w:rsid w:val="00524E06"/>
    <w:rsid w:val="0053506A"/>
    <w:rsid w:val="00543A73"/>
    <w:rsid w:val="00544ECE"/>
    <w:rsid w:val="0056457B"/>
    <w:rsid w:val="00565310"/>
    <w:rsid w:val="00575068"/>
    <w:rsid w:val="005823FC"/>
    <w:rsid w:val="00597441"/>
    <w:rsid w:val="00597945"/>
    <w:rsid w:val="005B5BE4"/>
    <w:rsid w:val="005C4A64"/>
    <w:rsid w:val="005D3877"/>
    <w:rsid w:val="005F19A1"/>
    <w:rsid w:val="006055FB"/>
    <w:rsid w:val="006162DD"/>
    <w:rsid w:val="006245A3"/>
    <w:rsid w:val="006357D0"/>
    <w:rsid w:val="006443C2"/>
    <w:rsid w:val="006524C4"/>
    <w:rsid w:val="0068282F"/>
    <w:rsid w:val="006A0E9C"/>
    <w:rsid w:val="006A6BFB"/>
    <w:rsid w:val="006A76EE"/>
    <w:rsid w:val="006F3C02"/>
    <w:rsid w:val="0072651D"/>
    <w:rsid w:val="007342E7"/>
    <w:rsid w:val="0073682C"/>
    <w:rsid w:val="00770736"/>
    <w:rsid w:val="00773127"/>
    <w:rsid w:val="007745C0"/>
    <w:rsid w:val="00774842"/>
    <w:rsid w:val="007771FF"/>
    <w:rsid w:val="0078276E"/>
    <w:rsid w:val="007A477F"/>
    <w:rsid w:val="007A7B16"/>
    <w:rsid w:val="007D2EC9"/>
    <w:rsid w:val="00804B76"/>
    <w:rsid w:val="008102C7"/>
    <w:rsid w:val="0081184D"/>
    <w:rsid w:val="00855181"/>
    <w:rsid w:val="008954D5"/>
    <w:rsid w:val="008968B8"/>
    <w:rsid w:val="00897BF1"/>
    <w:rsid w:val="008A367A"/>
    <w:rsid w:val="008A4B76"/>
    <w:rsid w:val="008B0F3D"/>
    <w:rsid w:val="008B2A52"/>
    <w:rsid w:val="008B681E"/>
    <w:rsid w:val="008C4F75"/>
    <w:rsid w:val="008C7A9C"/>
    <w:rsid w:val="008D7DB9"/>
    <w:rsid w:val="008E0BA6"/>
    <w:rsid w:val="008F7264"/>
    <w:rsid w:val="00902DE7"/>
    <w:rsid w:val="00906AC4"/>
    <w:rsid w:val="00935630"/>
    <w:rsid w:val="00953F8E"/>
    <w:rsid w:val="00960D19"/>
    <w:rsid w:val="0096159C"/>
    <w:rsid w:val="009643F9"/>
    <w:rsid w:val="00967B3E"/>
    <w:rsid w:val="009911D1"/>
    <w:rsid w:val="009957CC"/>
    <w:rsid w:val="009D45AD"/>
    <w:rsid w:val="009E0F88"/>
    <w:rsid w:val="009F0CB7"/>
    <w:rsid w:val="009F6F3E"/>
    <w:rsid w:val="009F786B"/>
    <w:rsid w:val="00A04FD3"/>
    <w:rsid w:val="00A21FC2"/>
    <w:rsid w:val="00A30BA4"/>
    <w:rsid w:val="00A32199"/>
    <w:rsid w:val="00A322E4"/>
    <w:rsid w:val="00A44C61"/>
    <w:rsid w:val="00A516B8"/>
    <w:rsid w:val="00A5346E"/>
    <w:rsid w:val="00A569B9"/>
    <w:rsid w:val="00A716AB"/>
    <w:rsid w:val="00A90666"/>
    <w:rsid w:val="00A91314"/>
    <w:rsid w:val="00AA7D4D"/>
    <w:rsid w:val="00AC23F7"/>
    <w:rsid w:val="00AD31FB"/>
    <w:rsid w:val="00AE79B5"/>
    <w:rsid w:val="00B07DCF"/>
    <w:rsid w:val="00B13310"/>
    <w:rsid w:val="00B318CF"/>
    <w:rsid w:val="00B4152B"/>
    <w:rsid w:val="00B475ED"/>
    <w:rsid w:val="00B758DB"/>
    <w:rsid w:val="00B765AE"/>
    <w:rsid w:val="00B77426"/>
    <w:rsid w:val="00BA639B"/>
    <w:rsid w:val="00BB68C2"/>
    <w:rsid w:val="00BC18D0"/>
    <w:rsid w:val="00BD34A5"/>
    <w:rsid w:val="00BE035F"/>
    <w:rsid w:val="00BE0B43"/>
    <w:rsid w:val="00BF598D"/>
    <w:rsid w:val="00C13906"/>
    <w:rsid w:val="00C1588C"/>
    <w:rsid w:val="00C202E0"/>
    <w:rsid w:val="00C27146"/>
    <w:rsid w:val="00C4081E"/>
    <w:rsid w:val="00C563D4"/>
    <w:rsid w:val="00C577C8"/>
    <w:rsid w:val="00C75278"/>
    <w:rsid w:val="00CB1D22"/>
    <w:rsid w:val="00CB3D3E"/>
    <w:rsid w:val="00CC1684"/>
    <w:rsid w:val="00CD115C"/>
    <w:rsid w:val="00CE7AF7"/>
    <w:rsid w:val="00CF4FE2"/>
    <w:rsid w:val="00D05696"/>
    <w:rsid w:val="00D22460"/>
    <w:rsid w:val="00D22D87"/>
    <w:rsid w:val="00D34932"/>
    <w:rsid w:val="00D46BCA"/>
    <w:rsid w:val="00D46F45"/>
    <w:rsid w:val="00D61A96"/>
    <w:rsid w:val="00D62464"/>
    <w:rsid w:val="00D64B8B"/>
    <w:rsid w:val="00DA4CA2"/>
    <w:rsid w:val="00DB508F"/>
    <w:rsid w:val="00DD1819"/>
    <w:rsid w:val="00DD3BE6"/>
    <w:rsid w:val="00DE4D7F"/>
    <w:rsid w:val="00DE4F51"/>
    <w:rsid w:val="00DF0133"/>
    <w:rsid w:val="00DF26CF"/>
    <w:rsid w:val="00DF273E"/>
    <w:rsid w:val="00E00F31"/>
    <w:rsid w:val="00E350A5"/>
    <w:rsid w:val="00E45B8D"/>
    <w:rsid w:val="00E675C4"/>
    <w:rsid w:val="00E74255"/>
    <w:rsid w:val="00E766F9"/>
    <w:rsid w:val="00EA07E2"/>
    <w:rsid w:val="00EA7F8E"/>
    <w:rsid w:val="00EB5780"/>
    <w:rsid w:val="00ED4571"/>
    <w:rsid w:val="00F00572"/>
    <w:rsid w:val="00F021F5"/>
    <w:rsid w:val="00F05A3B"/>
    <w:rsid w:val="00F2096C"/>
    <w:rsid w:val="00F21C98"/>
    <w:rsid w:val="00F30801"/>
    <w:rsid w:val="00F32F28"/>
    <w:rsid w:val="00F429BA"/>
    <w:rsid w:val="00F4354D"/>
    <w:rsid w:val="00F43ACC"/>
    <w:rsid w:val="00F65215"/>
    <w:rsid w:val="00F70EAF"/>
    <w:rsid w:val="00F73C5A"/>
    <w:rsid w:val="00FA1CD6"/>
    <w:rsid w:val="00FB3BCE"/>
    <w:rsid w:val="00FC40C6"/>
    <w:rsid w:val="00FD3C99"/>
    <w:rsid w:val="00FE33B0"/>
    <w:rsid w:val="00FE64BE"/>
    <w:rsid w:val="03F1E11F"/>
    <w:rsid w:val="0A6BDE37"/>
    <w:rsid w:val="10D2749B"/>
    <w:rsid w:val="13C9E138"/>
    <w:rsid w:val="17C539BC"/>
    <w:rsid w:val="20A97E9A"/>
    <w:rsid w:val="24E141B2"/>
    <w:rsid w:val="2FE819E0"/>
    <w:rsid w:val="47BFCB89"/>
    <w:rsid w:val="5132C409"/>
    <w:rsid w:val="569FF71B"/>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C9996E1"/>
  <w14:defaultImageDpi w14:val="330"/>
  <w15:docId w15:val="{C96C7679-C43F-9045-9483-3005C413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LIGA Text" w:eastAsia="Times New Roman" w:hAnsi="LALIGA Text" w:cs="Arial"/>
        <w:szCs w:val="24"/>
        <w:lang w:val="es-ES_tradnl" w:eastAsia="es-ES" w:bidi="ar-SA"/>
      </w:rPr>
    </w:rPrDefault>
    <w:pPrDefault>
      <w:pPr>
        <w:spacing w:before="240"/>
        <w:jc w:val="both"/>
      </w:pPr>
    </w:pPrDefault>
  </w:docDefaults>
  <w:latentStyles w:defLockedState="0" w:defUIPriority="0" w:defSemiHidden="0" w:defUnhideWhenUsed="0" w:defQFormat="0" w:count="376">
    <w:lsdException w:name="Normal" w:locked="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tyle>
  <w:style w:type="paragraph" w:styleId="Ttulo1">
    <w:name w:val="heading 1"/>
    <w:basedOn w:val="Normal"/>
    <w:next w:val="Normal"/>
    <w:link w:val="Ttulo1Car"/>
    <w:qFormat/>
    <w:locked/>
    <w:rsid w:val="00037B76"/>
    <w:pPr>
      <w:keepNext/>
      <w:spacing w:before="0"/>
      <w:outlineLvl w:val="0"/>
    </w:pPr>
    <w:rPr>
      <w:rFonts w:ascii="Times New Roman" w:hAnsi="Times New Roman" w:cs="Times New Roman"/>
      <w:b/>
      <w:bCs/>
      <w:sz w:val="24"/>
      <w:lang w:val="es-ES"/>
    </w:rPr>
  </w:style>
  <w:style w:type="paragraph" w:styleId="Ttulo2">
    <w:name w:val="heading 2"/>
    <w:basedOn w:val="Normal"/>
    <w:next w:val="Normal"/>
    <w:link w:val="Ttulo2Car"/>
    <w:qFormat/>
    <w:locked/>
    <w:rsid w:val="00037B76"/>
    <w:pPr>
      <w:keepNext/>
      <w:suppressAutoHyphens/>
      <w:spacing w:before="0"/>
      <w:outlineLvl w:val="1"/>
    </w:pPr>
    <w:rPr>
      <w:rFonts w:ascii="Arial" w:hAnsi="Arial" w:cs="Times New Roman"/>
      <w:b/>
      <w:bCs/>
      <w:spacing w:val="-3"/>
      <w:sz w:val="22"/>
    </w:rPr>
  </w:style>
  <w:style w:type="paragraph" w:styleId="Ttulo5">
    <w:name w:val="heading 5"/>
    <w:basedOn w:val="Normal"/>
    <w:next w:val="Normal"/>
    <w:link w:val="Ttulo5Car"/>
    <w:uiPriority w:val="9"/>
    <w:semiHidden/>
    <w:unhideWhenUsed/>
    <w:qFormat/>
    <w:locked/>
    <w:rsid w:val="00037B76"/>
    <w:pPr>
      <w:keepNext/>
      <w:keepLines/>
      <w:widowControl w:val="0"/>
      <w:overflowPunct w:val="0"/>
      <w:autoSpaceDE w:val="0"/>
      <w:autoSpaceDN w:val="0"/>
      <w:adjustRightInd w:val="0"/>
      <w:spacing w:before="40"/>
      <w:jc w:val="left"/>
      <w:outlineLvl w:val="4"/>
    </w:pPr>
    <w:rPr>
      <w:rFonts w:asciiTheme="majorHAnsi" w:eastAsiaTheme="majorEastAsia" w:hAnsiTheme="majorHAnsi" w:cstheme="majorBidi"/>
      <w:color w:val="950C22" w:themeColor="accent1" w:themeShade="BF"/>
      <w:sz w:val="24"/>
      <w:szCs w:val="20"/>
      <w:lang w:eastAsia="en-US"/>
    </w:rPr>
  </w:style>
  <w:style w:type="paragraph" w:styleId="Ttulo6">
    <w:name w:val="heading 6"/>
    <w:basedOn w:val="Normal"/>
    <w:next w:val="Normal"/>
    <w:link w:val="Ttulo6Car"/>
    <w:uiPriority w:val="9"/>
    <w:semiHidden/>
    <w:unhideWhenUsed/>
    <w:qFormat/>
    <w:locked/>
    <w:rsid w:val="00037B76"/>
    <w:pPr>
      <w:keepNext/>
      <w:keepLines/>
      <w:widowControl w:val="0"/>
      <w:overflowPunct w:val="0"/>
      <w:autoSpaceDE w:val="0"/>
      <w:autoSpaceDN w:val="0"/>
      <w:adjustRightInd w:val="0"/>
      <w:spacing w:before="40"/>
      <w:jc w:val="left"/>
      <w:outlineLvl w:val="5"/>
    </w:pPr>
    <w:rPr>
      <w:rFonts w:asciiTheme="majorHAnsi" w:eastAsiaTheme="majorEastAsia" w:hAnsiTheme="majorHAnsi" w:cstheme="majorBidi"/>
      <w:color w:val="630816" w:themeColor="accent1" w:themeShade="7F"/>
      <w:sz w:val="24"/>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ypie">
    <w:name w:val="Cabecera y pie"/>
    <w:pPr>
      <w:tabs>
        <w:tab w:val="right" w:pos="9632"/>
      </w:tabs>
    </w:pPr>
    <w:rPr>
      <w:rFonts w:ascii="Helvetica" w:eastAsia="ヒラギノ角ゴ Pro W3" w:hAnsi="Helvetica"/>
      <w:color w:val="000000"/>
    </w:rPr>
  </w:style>
  <w:style w:type="paragraph" w:customStyle="1" w:styleId="Cuerpo">
    <w:name w:val="Cuerpo"/>
    <w:rPr>
      <w:rFonts w:ascii="Helvetica" w:eastAsia="ヒラギノ角ゴ Pro W3" w:hAnsi="Helvetica"/>
      <w:color w:val="000000"/>
      <w:sz w:val="24"/>
    </w:rPr>
  </w:style>
  <w:style w:type="paragraph" w:customStyle="1" w:styleId="Formatolibre">
    <w:name w:val="Formato libre"/>
    <w:rPr>
      <w:rFonts w:ascii="Helvetica" w:eastAsia="ヒラギノ角ゴ Pro W3" w:hAnsi="Helvetica"/>
      <w:color w:val="000000"/>
      <w:sz w:val="24"/>
    </w:rPr>
  </w:style>
  <w:style w:type="paragraph" w:styleId="Encabezado">
    <w:name w:val="header"/>
    <w:basedOn w:val="Normal"/>
    <w:link w:val="EncabezadoCar"/>
    <w:uiPriority w:val="99"/>
    <w:locked/>
    <w:rsid w:val="00DB508F"/>
    <w:pPr>
      <w:tabs>
        <w:tab w:val="center" w:pos="4252"/>
        <w:tab w:val="right" w:pos="8504"/>
      </w:tabs>
    </w:pPr>
  </w:style>
  <w:style w:type="character" w:customStyle="1" w:styleId="EncabezadoCar">
    <w:name w:val="Encabezado Car"/>
    <w:link w:val="Encabezado"/>
    <w:uiPriority w:val="99"/>
    <w:rsid w:val="00DB508F"/>
    <w:rPr>
      <w:sz w:val="24"/>
      <w:szCs w:val="24"/>
      <w:lang w:val="en-US" w:eastAsia="en-US"/>
    </w:rPr>
  </w:style>
  <w:style w:type="paragraph" w:styleId="Piedepgina">
    <w:name w:val="footer"/>
    <w:basedOn w:val="Normal"/>
    <w:link w:val="PiedepginaCar"/>
    <w:locked/>
    <w:rsid w:val="00DB508F"/>
    <w:pPr>
      <w:tabs>
        <w:tab w:val="center" w:pos="4252"/>
        <w:tab w:val="right" w:pos="8504"/>
      </w:tabs>
    </w:pPr>
  </w:style>
  <w:style w:type="character" w:customStyle="1" w:styleId="PiedepginaCar">
    <w:name w:val="Pie de página Car"/>
    <w:link w:val="Piedepgina"/>
    <w:rsid w:val="00DB508F"/>
    <w:rPr>
      <w:sz w:val="24"/>
      <w:szCs w:val="24"/>
      <w:lang w:val="en-US" w:eastAsia="en-US"/>
    </w:rPr>
  </w:style>
  <w:style w:type="paragraph" w:styleId="Sinespaciado">
    <w:name w:val="No Spacing"/>
    <w:link w:val="SinespaciadoCar"/>
    <w:uiPriority w:val="1"/>
    <w:qFormat/>
    <w:rsid w:val="00323B54"/>
    <w:rPr>
      <w:rFonts w:asciiTheme="minorHAnsi" w:eastAsiaTheme="minorEastAsia" w:hAnsiTheme="minorHAnsi" w:cstheme="minorBidi"/>
      <w:sz w:val="22"/>
      <w:szCs w:val="22"/>
      <w:lang w:val="en-US" w:eastAsia="en-US"/>
    </w:rPr>
  </w:style>
  <w:style w:type="character" w:customStyle="1" w:styleId="SinespaciadoCar">
    <w:name w:val="Sin espaciado Car"/>
    <w:basedOn w:val="Fuentedeprrafopredeter"/>
    <w:link w:val="Sinespaciado"/>
    <w:uiPriority w:val="1"/>
    <w:rsid w:val="00323B54"/>
    <w:rPr>
      <w:rFonts w:asciiTheme="minorHAnsi" w:eastAsiaTheme="minorEastAsia" w:hAnsiTheme="minorHAnsi" w:cstheme="minorBidi"/>
      <w:sz w:val="22"/>
      <w:szCs w:val="22"/>
      <w:lang w:val="en-US" w:eastAsia="en-US"/>
    </w:rPr>
  </w:style>
  <w:style w:type="paragraph" w:styleId="Prrafodelista">
    <w:name w:val="List Paragraph"/>
    <w:basedOn w:val="Normal"/>
    <w:qFormat/>
    <w:rsid w:val="00DD1819"/>
    <w:pPr>
      <w:ind w:left="720"/>
      <w:contextualSpacing/>
    </w:pPr>
  </w:style>
  <w:style w:type="paragraph" w:customStyle="1" w:styleId="Titulares">
    <w:name w:val="Titulares"/>
    <w:basedOn w:val="Normal"/>
    <w:link w:val="TitularesChar"/>
    <w:qFormat/>
    <w:rsid w:val="00DD1819"/>
    <w:pPr>
      <w:spacing w:line="288" w:lineRule="auto"/>
    </w:pPr>
    <w:rPr>
      <w:rFonts w:ascii="Core Sans C 65 Bold" w:hAnsi="Core Sans C 65 Bold"/>
      <w:sz w:val="32"/>
      <w:szCs w:val="18"/>
      <w:shd w:val="clear" w:color="auto" w:fill="FFFFFF"/>
    </w:rPr>
  </w:style>
  <w:style w:type="paragraph" w:customStyle="1" w:styleId="Texto">
    <w:name w:val="Texto"/>
    <w:basedOn w:val="Normal"/>
    <w:link w:val="TextoChar"/>
    <w:rsid w:val="00DD1819"/>
    <w:pPr>
      <w:spacing w:line="288" w:lineRule="auto"/>
    </w:pPr>
    <w:rPr>
      <w:rFonts w:ascii="Core Sans C 45 Regular" w:hAnsi="Core Sans C 45 Regular"/>
      <w:sz w:val="18"/>
      <w:szCs w:val="18"/>
      <w:shd w:val="clear" w:color="auto" w:fill="FFFFFF"/>
    </w:rPr>
  </w:style>
  <w:style w:type="character" w:customStyle="1" w:styleId="TitularesChar">
    <w:name w:val="Titulares Char"/>
    <w:basedOn w:val="Fuentedeprrafopredeter"/>
    <w:link w:val="Titulares"/>
    <w:rsid w:val="00DD1819"/>
    <w:rPr>
      <w:rFonts w:ascii="Core Sans C 65 Bold" w:hAnsi="Core Sans C 65 Bold"/>
      <w:sz w:val="32"/>
      <w:szCs w:val="18"/>
      <w:lang w:val="en-US" w:eastAsia="en-US"/>
    </w:rPr>
  </w:style>
  <w:style w:type="character" w:customStyle="1" w:styleId="TextoChar">
    <w:name w:val="Texto Char"/>
    <w:basedOn w:val="Fuentedeprrafopredeter"/>
    <w:link w:val="Texto"/>
    <w:rsid w:val="00DD1819"/>
    <w:rPr>
      <w:rFonts w:ascii="Core Sans C 45 Regular" w:hAnsi="Core Sans C 45 Regular"/>
      <w:sz w:val="18"/>
      <w:szCs w:val="18"/>
      <w:lang w:val="en-US" w:eastAsia="en-US"/>
    </w:rPr>
  </w:style>
  <w:style w:type="paragraph" w:customStyle="1" w:styleId="DTexto">
    <w:name w:val="D.Texto"/>
    <w:basedOn w:val="NormalWeb"/>
    <w:link w:val="DTextoChar"/>
    <w:rsid w:val="00D46F45"/>
    <w:pPr>
      <w:shd w:val="clear" w:color="auto" w:fill="FFFFFF"/>
      <w:spacing w:before="120" w:after="120" w:line="264" w:lineRule="auto"/>
    </w:pPr>
    <w:rPr>
      <w:rFonts w:asciiTheme="minorHAnsi" w:hAnsiTheme="minorHAnsi" w:cstheme="minorHAnsi"/>
      <w:color w:val="404040" w:themeColor="text1" w:themeTint="BF"/>
      <w:sz w:val="18"/>
      <w:szCs w:val="22"/>
      <w:lang w:val="es-ES"/>
    </w:rPr>
  </w:style>
  <w:style w:type="character" w:customStyle="1" w:styleId="DTextoChar">
    <w:name w:val="D.Texto Char"/>
    <w:basedOn w:val="Fuentedeprrafopredeter"/>
    <w:link w:val="DTexto"/>
    <w:rsid w:val="00D46F45"/>
    <w:rPr>
      <w:rFonts w:asciiTheme="minorHAnsi" w:hAnsiTheme="minorHAnsi" w:cstheme="minorHAnsi"/>
      <w:color w:val="404040" w:themeColor="text1" w:themeTint="BF"/>
      <w:sz w:val="18"/>
      <w:szCs w:val="22"/>
      <w:shd w:val="clear" w:color="auto" w:fill="FFFFFF"/>
      <w:lang w:val="es-ES"/>
    </w:rPr>
  </w:style>
  <w:style w:type="paragraph" w:styleId="NormalWeb">
    <w:name w:val="Normal (Web)"/>
    <w:basedOn w:val="Normal"/>
    <w:uiPriority w:val="99"/>
    <w:semiHidden/>
    <w:unhideWhenUsed/>
    <w:locked/>
    <w:rsid w:val="00D46F45"/>
  </w:style>
  <w:style w:type="paragraph" w:customStyle="1" w:styleId="ATitulares">
    <w:name w:val="A.Titulares"/>
    <w:basedOn w:val="NormalWeb"/>
    <w:link w:val="ATitularesChar"/>
    <w:rsid w:val="00D46F45"/>
    <w:pPr>
      <w:shd w:val="clear" w:color="auto" w:fill="FFFFFF"/>
    </w:pPr>
    <w:rPr>
      <w:rFonts w:ascii="Century Gothic" w:hAnsi="Century Gothic" w:cstheme="minorHAnsi"/>
      <w:caps/>
      <w:color w:val="FF0000"/>
      <w:sz w:val="44"/>
      <w:szCs w:val="22"/>
      <w:lang w:val="en-GB"/>
    </w:rPr>
  </w:style>
  <w:style w:type="character" w:customStyle="1" w:styleId="ATitularesChar">
    <w:name w:val="A.Titulares Char"/>
    <w:basedOn w:val="Fuentedeprrafopredeter"/>
    <w:link w:val="ATitulares"/>
    <w:rsid w:val="00D46F45"/>
    <w:rPr>
      <w:rFonts w:ascii="Century Gothic" w:hAnsi="Century Gothic" w:cstheme="minorHAnsi"/>
      <w:caps/>
      <w:color w:val="FF0000"/>
      <w:sz w:val="44"/>
      <w:szCs w:val="22"/>
      <w:shd w:val="clear" w:color="auto" w:fill="FFFFFF"/>
      <w:lang w:val="en-GB"/>
    </w:rPr>
  </w:style>
  <w:style w:type="paragraph" w:customStyle="1" w:styleId="BSubtitulares">
    <w:name w:val="B.Subtitulares"/>
    <w:basedOn w:val="NormalWeb"/>
    <w:link w:val="BSubtitularesChar"/>
    <w:rsid w:val="00D46F45"/>
    <w:pPr>
      <w:shd w:val="clear" w:color="auto" w:fill="FFFFFF"/>
      <w:spacing w:after="225"/>
    </w:pPr>
    <w:rPr>
      <w:rFonts w:ascii="Century Gothic" w:hAnsi="Century Gothic"/>
      <w:color w:val="A6A6A6" w:themeColor="background1" w:themeShade="A6"/>
      <w:lang w:val="es-ES"/>
    </w:rPr>
  </w:style>
  <w:style w:type="character" w:customStyle="1" w:styleId="BSubtitularesChar">
    <w:name w:val="B.Subtitulares Char"/>
    <w:basedOn w:val="Fuentedeprrafopredeter"/>
    <w:link w:val="BSubtitulares"/>
    <w:rsid w:val="00D46F45"/>
    <w:rPr>
      <w:rFonts w:ascii="Century Gothic" w:hAnsi="Century Gothic"/>
      <w:color w:val="A6A6A6" w:themeColor="background1" w:themeShade="A6"/>
      <w:sz w:val="24"/>
      <w:szCs w:val="24"/>
      <w:shd w:val="clear" w:color="auto" w:fill="FFFFFF"/>
      <w:lang w:val="es-ES"/>
    </w:rPr>
  </w:style>
  <w:style w:type="paragraph" w:customStyle="1" w:styleId="GBullets">
    <w:name w:val="G.Bullets"/>
    <w:basedOn w:val="DTexto"/>
    <w:link w:val="GBulletsChar"/>
    <w:rsid w:val="000F5E1E"/>
    <w:pPr>
      <w:numPr>
        <w:numId w:val="4"/>
      </w:numPr>
      <w:shd w:val="clear" w:color="auto" w:fill="auto"/>
      <w:spacing w:before="180" w:after="180" w:line="216" w:lineRule="auto"/>
      <w:ind w:right="186"/>
    </w:pPr>
    <w:rPr>
      <w:rFonts w:eastAsia="BlissPro-Bold"/>
      <w:bCs/>
      <w:szCs w:val="16"/>
    </w:rPr>
  </w:style>
  <w:style w:type="character" w:customStyle="1" w:styleId="GBulletsChar">
    <w:name w:val="G.Bullets Char"/>
    <w:basedOn w:val="DTextoChar"/>
    <w:link w:val="GBullets"/>
    <w:rsid w:val="000F5E1E"/>
    <w:rPr>
      <w:rFonts w:asciiTheme="minorHAnsi" w:eastAsia="BlissPro-Bold" w:hAnsiTheme="minorHAnsi" w:cstheme="minorHAnsi"/>
      <w:bCs/>
      <w:color w:val="404040" w:themeColor="text1" w:themeTint="BF"/>
      <w:sz w:val="18"/>
      <w:szCs w:val="16"/>
      <w:shd w:val="clear" w:color="auto" w:fill="FFFFFF"/>
      <w:lang w:val="es-ES"/>
    </w:rPr>
  </w:style>
  <w:style w:type="paragraph" w:customStyle="1" w:styleId="HNmeros">
    <w:name w:val="H.Números"/>
    <w:basedOn w:val="GBullets"/>
    <w:link w:val="HNmerosChar"/>
    <w:rsid w:val="000F5E1E"/>
    <w:pPr>
      <w:numPr>
        <w:numId w:val="3"/>
      </w:numPr>
      <w:ind w:left="490" w:hanging="252"/>
    </w:pPr>
  </w:style>
  <w:style w:type="character" w:customStyle="1" w:styleId="HNmerosChar">
    <w:name w:val="H.Números Char"/>
    <w:basedOn w:val="GBulletsChar"/>
    <w:link w:val="HNmeros"/>
    <w:rsid w:val="000F5E1E"/>
    <w:rPr>
      <w:rFonts w:asciiTheme="minorHAnsi" w:eastAsia="BlissPro-Bold" w:hAnsiTheme="minorHAnsi" w:cstheme="minorHAnsi"/>
      <w:bCs/>
      <w:color w:val="404040" w:themeColor="text1" w:themeTint="BF"/>
      <w:sz w:val="18"/>
      <w:szCs w:val="16"/>
      <w:shd w:val="clear" w:color="auto" w:fill="FFFFFF"/>
      <w:lang w:val="es-ES"/>
    </w:rPr>
  </w:style>
  <w:style w:type="table" w:styleId="Tablaconcuadrcula">
    <w:name w:val="Table Grid"/>
    <w:aliases w:val="Cuadro texto destacado"/>
    <w:basedOn w:val="Tablanormal"/>
    <w:uiPriority w:val="39"/>
    <w:locked/>
    <w:rsid w:val="005B5BE4"/>
    <w:rPr>
      <w:rFonts w:asciiTheme="minorHAnsi" w:eastAsiaTheme="minorHAnsi" w:hAnsiTheme="minorHAnsi" w:cstheme="minorBidi"/>
      <w:color w:val="191919" w:themeColor="text1" w:themeTint="E6"/>
      <w:sz w:val="18"/>
      <w:szCs w:val="22"/>
      <w:lang w:val="es-ES" w:eastAsia="en-US"/>
    </w:rPr>
    <w:tblPr/>
    <w:tcPr>
      <w:shd w:val="clear" w:color="auto" w:fill="E0D8CD"/>
    </w:tcPr>
    <w:tblStylePr w:type="firstRow">
      <w:rPr>
        <w:rFonts w:ascii="Century Gothic" w:hAnsi="Century Gothic"/>
        <w:color w:val="FFFFFF" w:themeColor="background1"/>
      </w:rPr>
      <w:tblPr/>
      <w:tcPr>
        <w:tcBorders>
          <w:bottom w:val="single" w:sz="24" w:space="0" w:color="FFFFFF" w:themeColor="background1"/>
        </w:tcBorders>
        <w:shd w:val="clear" w:color="auto" w:fill="BFAE99"/>
      </w:tcPr>
    </w:tblStylePr>
  </w:style>
  <w:style w:type="paragraph" w:customStyle="1" w:styleId="LTextoTablas">
    <w:name w:val="L.TextoTablas"/>
    <w:basedOn w:val="Normal"/>
    <w:link w:val="LTextoTablasChar"/>
    <w:rsid w:val="005B5BE4"/>
    <w:pPr>
      <w:ind w:left="260" w:hanging="27"/>
    </w:pPr>
    <w:rPr>
      <w:rFonts w:asciiTheme="minorHAnsi" w:eastAsiaTheme="minorHAnsi" w:hAnsiTheme="minorHAnsi" w:cstheme="minorHAnsi"/>
      <w:color w:val="191919" w:themeColor="text1" w:themeTint="E6"/>
      <w:sz w:val="18"/>
      <w:szCs w:val="22"/>
      <w:lang w:val="es-ES"/>
    </w:rPr>
  </w:style>
  <w:style w:type="character" w:customStyle="1" w:styleId="LTextoTablasChar">
    <w:name w:val="L.TextoTablas Char"/>
    <w:basedOn w:val="Fuentedeprrafopredeter"/>
    <w:link w:val="LTextoTablas"/>
    <w:rsid w:val="005B5BE4"/>
    <w:rPr>
      <w:rFonts w:asciiTheme="minorHAnsi" w:eastAsiaTheme="minorHAnsi" w:hAnsiTheme="minorHAnsi" w:cstheme="minorHAnsi"/>
      <w:color w:val="191919" w:themeColor="text1" w:themeTint="E6"/>
      <w:sz w:val="18"/>
      <w:szCs w:val="22"/>
      <w:lang w:val="es-ES" w:eastAsia="en-US"/>
    </w:rPr>
  </w:style>
  <w:style w:type="table" w:customStyle="1" w:styleId="Cuadrotextodestacado1">
    <w:name w:val="Cuadro texto destacado1"/>
    <w:basedOn w:val="Tablanormal"/>
    <w:next w:val="Tablaconcuadrcula"/>
    <w:uiPriority w:val="39"/>
    <w:rsid w:val="00FC40C6"/>
    <w:rPr>
      <w:rFonts w:ascii="Calibri" w:eastAsia="Calibri" w:hAnsi="Calibri"/>
      <w:color w:val="232323"/>
      <w:sz w:val="18"/>
      <w:szCs w:val="22"/>
      <w:lang w:val="es-ES" w:eastAsia="en-US"/>
    </w:rPr>
    <w:tblPr/>
    <w:tcPr>
      <w:shd w:val="clear" w:color="auto" w:fill="E0D8CD"/>
    </w:tcPr>
    <w:tblStylePr w:type="firstRow">
      <w:rPr>
        <w:rFonts w:ascii="Century Gothic" w:hAnsi="Century Gothic"/>
        <w:color w:val="FFFFFF"/>
      </w:rPr>
      <w:tblPr/>
      <w:tcPr>
        <w:tcBorders>
          <w:bottom w:val="single" w:sz="24" w:space="0" w:color="FFFFFF"/>
        </w:tcBorders>
        <w:shd w:val="clear" w:color="auto" w:fill="BFAE99"/>
      </w:tcPr>
    </w:tblStylePr>
  </w:style>
  <w:style w:type="paragraph" w:customStyle="1" w:styleId="textos">
    <w:name w:val="textos"/>
    <w:basedOn w:val="Normal"/>
    <w:link w:val="textosChar"/>
    <w:qFormat/>
    <w:rsid w:val="00432372"/>
    <w:pPr>
      <w:spacing w:line="288" w:lineRule="auto"/>
    </w:pPr>
    <w:rPr>
      <w:rFonts w:ascii="Core Sans C 45 Regular" w:hAnsi="Core Sans C 45 Regular"/>
      <w:sz w:val="18"/>
      <w:szCs w:val="18"/>
      <w:shd w:val="clear" w:color="auto" w:fill="FFFFFF"/>
      <w:lang w:val="es-ES"/>
    </w:rPr>
  </w:style>
  <w:style w:type="paragraph" w:customStyle="1" w:styleId="destacados">
    <w:name w:val="destacados"/>
    <w:basedOn w:val="Normal"/>
    <w:link w:val="destacadosChar"/>
    <w:qFormat/>
    <w:rsid w:val="00432372"/>
    <w:pPr>
      <w:spacing w:line="288" w:lineRule="auto"/>
    </w:pPr>
    <w:rPr>
      <w:rFonts w:ascii="Core Sans C 65 Bold" w:hAnsi="Core Sans C 65 Bold"/>
      <w:sz w:val="18"/>
      <w:szCs w:val="18"/>
      <w:shd w:val="clear" w:color="auto" w:fill="FFFFFF"/>
      <w:lang w:val="es-ES"/>
    </w:rPr>
  </w:style>
  <w:style w:type="character" w:customStyle="1" w:styleId="textosChar">
    <w:name w:val="textos Char"/>
    <w:basedOn w:val="Fuentedeprrafopredeter"/>
    <w:link w:val="textos"/>
    <w:rsid w:val="00432372"/>
    <w:rPr>
      <w:rFonts w:ascii="Core Sans C 45 Regular" w:hAnsi="Core Sans C 45 Regular"/>
      <w:sz w:val="18"/>
      <w:szCs w:val="18"/>
      <w:lang w:val="es-ES" w:eastAsia="en-US"/>
    </w:rPr>
  </w:style>
  <w:style w:type="paragraph" w:customStyle="1" w:styleId="Bulletpoints">
    <w:name w:val="Bulletpoints"/>
    <w:basedOn w:val="GBullets"/>
    <w:link w:val="BulletpointsChar"/>
    <w:qFormat/>
    <w:rsid w:val="00432372"/>
    <w:pPr>
      <w:ind w:left="490" w:hanging="280"/>
    </w:pPr>
    <w:rPr>
      <w:rFonts w:ascii="Core Sans C 45 Regular" w:hAnsi="Core Sans C 45 Regular"/>
    </w:rPr>
  </w:style>
  <w:style w:type="character" w:customStyle="1" w:styleId="destacadosChar">
    <w:name w:val="destacados Char"/>
    <w:basedOn w:val="Fuentedeprrafopredeter"/>
    <w:link w:val="destacados"/>
    <w:rsid w:val="00432372"/>
    <w:rPr>
      <w:rFonts w:ascii="Core Sans C 65 Bold" w:hAnsi="Core Sans C 65 Bold"/>
      <w:sz w:val="18"/>
      <w:szCs w:val="18"/>
      <w:lang w:val="es-ES" w:eastAsia="en-US"/>
    </w:rPr>
  </w:style>
  <w:style w:type="paragraph" w:customStyle="1" w:styleId="Numeraciones">
    <w:name w:val="Numeraciones"/>
    <w:basedOn w:val="HNmeros"/>
    <w:link w:val="NumeracionesChar"/>
    <w:qFormat/>
    <w:rsid w:val="00432372"/>
    <w:pPr>
      <w:ind w:hanging="280"/>
    </w:pPr>
    <w:rPr>
      <w:rFonts w:ascii="Core Sans C 45 Regular" w:hAnsi="Core Sans C 45 Regular"/>
    </w:rPr>
  </w:style>
  <w:style w:type="character" w:customStyle="1" w:styleId="BulletpointsChar">
    <w:name w:val="Bulletpoints Char"/>
    <w:basedOn w:val="GBulletsChar"/>
    <w:link w:val="Bulletpoints"/>
    <w:rsid w:val="00432372"/>
    <w:rPr>
      <w:rFonts w:ascii="Core Sans C 45 Regular" w:eastAsia="BlissPro-Bold" w:hAnsi="Core Sans C 45 Regular" w:cstheme="minorHAnsi"/>
      <w:bCs/>
      <w:color w:val="404040" w:themeColor="text1" w:themeTint="BF"/>
      <w:sz w:val="18"/>
      <w:szCs w:val="16"/>
      <w:shd w:val="clear" w:color="auto" w:fill="FFFFFF"/>
      <w:lang w:val="es-ES"/>
    </w:rPr>
  </w:style>
  <w:style w:type="character" w:customStyle="1" w:styleId="NumeracionesChar">
    <w:name w:val="Numeraciones Char"/>
    <w:basedOn w:val="HNmerosChar"/>
    <w:link w:val="Numeraciones"/>
    <w:rsid w:val="00432372"/>
    <w:rPr>
      <w:rFonts w:ascii="Core Sans C 45 Regular" w:eastAsia="BlissPro-Bold" w:hAnsi="Core Sans C 45 Regular" w:cstheme="minorHAnsi"/>
      <w:bCs/>
      <w:color w:val="404040" w:themeColor="text1" w:themeTint="BF"/>
      <w:sz w:val="18"/>
      <w:szCs w:val="16"/>
      <w:shd w:val="clear" w:color="auto" w:fill="FFFFFF"/>
      <w:lang w:val="es-ES"/>
    </w:rPr>
  </w:style>
  <w:style w:type="character" w:customStyle="1" w:styleId="Ttulo1Car">
    <w:name w:val="Título 1 Car"/>
    <w:basedOn w:val="Fuentedeprrafopredeter"/>
    <w:link w:val="Ttulo1"/>
    <w:rsid w:val="00037B76"/>
    <w:rPr>
      <w:rFonts w:ascii="Times New Roman" w:hAnsi="Times New Roman" w:cs="Times New Roman"/>
      <w:b/>
      <w:bCs/>
      <w:sz w:val="24"/>
      <w:lang w:val="es-ES"/>
    </w:rPr>
  </w:style>
  <w:style w:type="character" w:customStyle="1" w:styleId="Ttulo2Car">
    <w:name w:val="Título 2 Car"/>
    <w:basedOn w:val="Fuentedeprrafopredeter"/>
    <w:link w:val="Ttulo2"/>
    <w:rsid w:val="00037B76"/>
    <w:rPr>
      <w:rFonts w:ascii="Arial" w:hAnsi="Arial" w:cs="Times New Roman"/>
      <w:b/>
      <w:bCs/>
      <w:spacing w:val="-3"/>
      <w:sz w:val="22"/>
    </w:rPr>
  </w:style>
  <w:style w:type="character" w:customStyle="1" w:styleId="Ttulo5Car">
    <w:name w:val="Título 5 Car"/>
    <w:basedOn w:val="Fuentedeprrafopredeter"/>
    <w:link w:val="Ttulo5"/>
    <w:uiPriority w:val="9"/>
    <w:semiHidden/>
    <w:rsid w:val="00037B76"/>
    <w:rPr>
      <w:rFonts w:asciiTheme="majorHAnsi" w:eastAsiaTheme="majorEastAsia" w:hAnsiTheme="majorHAnsi" w:cstheme="majorBidi"/>
      <w:color w:val="950C22" w:themeColor="accent1" w:themeShade="BF"/>
      <w:sz w:val="24"/>
      <w:szCs w:val="20"/>
      <w:lang w:eastAsia="en-US"/>
    </w:rPr>
  </w:style>
  <w:style w:type="character" w:customStyle="1" w:styleId="Ttulo6Car">
    <w:name w:val="Título 6 Car"/>
    <w:basedOn w:val="Fuentedeprrafopredeter"/>
    <w:link w:val="Ttulo6"/>
    <w:uiPriority w:val="9"/>
    <w:semiHidden/>
    <w:rsid w:val="00037B76"/>
    <w:rPr>
      <w:rFonts w:asciiTheme="majorHAnsi" w:eastAsiaTheme="majorEastAsia" w:hAnsiTheme="majorHAnsi" w:cstheme="majorBidi"/>
      <w:color w:val="630816" w:themeColor="accent1" w:themeShade="7F"/>
      <w:sz w:val="24"/>
      <w:szCs w:val="20"/>
      <w:lang w:eastAsia="en-US"/>
    </w:rPr>
  </w:style>
  <w:style w:type="paragraph" w:styleId="Textoindependiente2">
    <w:name w:val="Body Text 2"/>
    <w:basedOn w:val="Normal"/>
    <w:link w:val="Textoindependiente2Car"/>
    <w:locked/>
    <w:rsid w:val="00037B76"/>
    <w:pPr>
      <w:pBdr>
        <w:top w:val="single" w:sz="6" w:space="1" w:color="auto" w:shadow="1"/>
        <w:left w:val="single" w:sz="6" w:space="0" w:color="auto" w:shadow="1"/>
        <w:bottom w:val="single" w:sz="6" w:space="1" w:color="auto" w:shadow="1"/>
        <w:right w:val="single" w:sz="6" w:space="0" w:color="auto" w:shadow="1"/>
      </w:pBdr>
      <w:shd w:val="pct12" w:color="auto" w:fill="auto"/>
      <w:tabs>
        <w:tab w:val="left" w:pos="-720"/>
      </w:tabs>
      <w:suppressAutoHyphens/>
      <w:spacing w:before="0"/>
      <w:ind w:right="-45"/>
    </w:pPr>
    <w:rPr>
      <w:rFonts w:ascii="Arial" w:hAnsi="Arial"/>
      <w:b/>
      <w:bCs/>
      <w:sz w:val="22"/>
      <w:lang w:val="en-GB" w:eastAsia="en-US"/>
    </w:rPr>
  </w:style>
  <w:style w:type="character" w:customStyle="1" w:styleId="Textoindependiente2Car">
    <w:name w:val="Texto independiente 2 Car"/>
    <w:basedOn w:val="Fuentedeprrafopredeter"/>
    <w:link w:val="Textoindependiente2"/>
    <w:rsid w:val="00037B76"/>
    <w:rPr>
      <w:rFonts w:ascii="Arial" w:hAnsi="Arial"/>
      <w:b/>
      <w:bCs/>
      <w:sz w:val="22"/>
      <w:shd w:val="pct12" w:color="auto" w:fill="auto"/>
      <w:lang w:val="en-GB" w:eastAsia="en-US"/>
    </w:rPr>
  </w:style>
  <w:style w:type="paragraph" w:styleId="Textonotapie">
    <w:name w:val="footnote text"/>
    <w:basedOn w:val="Normal"/>
    <w:link w:val="TextonotapieCar"/>
    <w:semiHidden/>
    <w:locked/>
    <w:rsid w:val="00037B76"/>
    <w:pPr>
      <w:spacing w:before="0"/>
      <w:jc w:val="left"/>
    </w:pPr>
    <w:rPr>
      <w:rFonts w:ascii="Times New Roman" w:hAnsi="Times New Roman" w:cs="Times New Roman"/>
      <w:szCs w:val="20"/>
      <w:lang w:val="es-ES"/>
    </w:rPr>
  </w:style>
  <w:style w:type="character" w:customStyle="1" w:styleId="TextonotapieCar">
    <w:name w:val="Texto nota pie Car"/>
    <w:basedOn w:val="Fuentedeprrafopredeter"/>
    <w:link w:val="Textonotapie"/>
    <w:semiHidden/>
    <w:rsid w:val="00037B76"/>
    <w:rPr>
      <w:rFonts w:ascii="Times New Roman" w:hAnsi="Times New Roman" w:cs="Times New Roman"/>
      <w:szCs w:val="20"/>
      <w:lang w:val="es-ES"/>
    </w:rPr>
  </w:style>
  <w:style w:type="character" w:styleId="Hipervnculo">
    <w:name w:val="Hyperlink"/>
    <w:basedOn w:val="Fuentedeprrafopredeter"/>
    <w:uiPriority w:val="99"/>
    <w:locked/>
    <w:rsid w:val="00037B76"/>
    <w:rPr>
      <w:color w:val="0000FF"/>
      <w:u w:val="single"/>
    </w:rPr>
  </w:style>
  <w:style w:type="character" w:styleId="Refdenotaalpie">
    <w:name w:val="footnote reference"/>
    <w:basedOn w:val="Fuentedeprrafopredeter"/>
    <w:uiPriority w:val="99"/>
    <w:semiHidden/>
    <w:unhideWhenUsed/>
    <w:locked/>
    <w:rsid w:val="00037B76"/>
    <w:rPr>
      <w:vertAlign w:val="superscript"/>
    </w:rPr>
  </w:style>
  <w:style w:type="character" w:styleId="Refdecomentario">
    <w:name w:val="annotation reference"/>
    <w:basedOn w:val="Fuentedeprrafopredeter"/>
    <w:unhideWhenUsed/>
    <w:locked/>
    <w:rsid w:val="00037B76"/>
    <w:rPr>
      <w:sz w:val="16"/>
      <w:szCs w:val="16"/>
    </w:rPr>
  </w:style>
  <w:style w:type="paragraph" w:styleId="Textocomentario">
    <w:name w:val="annotation text"/>
    <w:basedOn w:val="Normal"/>
    <w:link w:val="TextocomentarioCar"/>
    <w:unhideWhenUsed/>
    <w:locked/>
    <w:rsid w:val="00037B76"/>
    <w:pPr>
      <w:spacing w:before="0"/>
      <w:jc w:val="left"/>
    </w:pPr>
    <w:rPr>
      <w:rFonts w:ascii="Times New Roman" w:hAnsi="Times New Roman" w:cs="Times New Roman"/>
      <w:szCs w:val="20"/>
      <w:lang w:val="en-US" w:eastAsia="en-US"/>
    </w:rPr>
  </w:style>
  <w:style w:type="character" w:customStyle="1" w:styleId="TextocomentarioCar">
    <w:name w:val="Texto comentario Car"/>
    <w:basedOn w:val="Fuentedeprrafopredeter"/>
    <w:link w:val="Textocomentario"/>
    <w:rsid w:val="00037B76"/>
    <w:rPr>
      <w:rFonts w:ascii="Times New Roman" w:hAnsi="Times New Roman" w:cs="Times New Roman"/>
      <w:szCs w:val="20"/>
      <w:lang w:val="en-US" w:eastAsia="en-US"/>
    </w:rPr>
  </w:style>
  <w:style w:type="paragraph" w:customStyle="1" w:styleId="paragraph">
    <w:name w:val="paragraph"/>
    <w:basedOn w:val="Normal"/>
    <w:rsid w:val="00037B76"/>
    <w:pPr>
      <w:spacing w:before="100" w:beforeAutospacing="1" w:after="100" w:afterAutospacing="1"/>
      <w:jc w:val="left"/>
    </w:pPr>
    <w:rPr>
      <w:rFonts w:ascii="Times New Roman" w:hAnsi="Times New Roman" w:cs="Times New Roman"/>
      <w:sz w:val="24"/>
      <w:lang w:val="es-ES"/>
    </w:rPr>
  </w:style>
  <w:style w:type="paragraph" w:styleId="Asuntodelcomentario">
    <w:name w:val="annotation subject"/>
    <w:basedOn w:val="Textocomentario"/>
    <w:next w:val="Textocomentario"/>
    <w:link w:val="AsuntodelcomentarioCar"/>
    <w:semiHidden/>
    <w:unhideWhenUsed/>
    <w:locked/>
    <w:rsid w:val="00967B3E"/>
    <w:pPr>
      <w:spacing w:before="240"/>
      <w:jc w:val="both"/>
    </w:pPr>
    <w:rPr>
      <w:rFonts w:ascii="LALIGA Text" w:hAnsi="LALIGA Text" w:cs="Arial"/>
      <w:b/>
      <w:bCs/>
      <w:lang w:val="es-ES_tradnl" w:eastAsia="es-ES"/>
    </w:rPr>
  </w:style>
  <w:style w:type="character" w:customStyle="1" w:styleId="AsuntodelcomentarioCar">
    <w:name w:val="Asunto del comentario Car"/>
    <w:basedOn w:val="TextocomentarioCar"/>
    <w:link w:val="Asuntodelcomentario"/>
    <w:semiHidden/>
    <w:rsid w:val="00967B3E"/>
    <w:rPr>
      <w:rFonts w:ascii="Times New Roman" w:hAnsi="Times New Roman" w:cs="Times New Roman"/>
      <w:b/>
      <w:bCs/>
      <w:szCs w:val="20"/>
      <w:lang w:val="en-US" w:eastAsia="en-US"/>
    </w:rPr>
  </w:style>
  <w:style w:type="character" w:styleId="Mencinsinresolver">
    <w:name w:val="Unresolved Mention"/>
    <w:basedOn w:val="Fuentedeprrafopredeter"/>
    <w:uiPriority w:val="99"/>
    <w:semiHidden/>
    <w:unhideWhenUsed/>
    <w:rsid w:val="00A04FD3"/>
    <w:rPr>
      <w:color w:val="605E5C"/>
      <w:shd w:val="clear" w:color="auto" w:fill="E1DFDD"/>
    </w:rPr>
  </w:style>
  <w:style w:type="paragraph" w:styleId="Revisin">
    <w:name w:val="Revision"/>
    <w:hidden/>
    <w:uiPriority w:val="99"/>
    <w:semiHidden/>
    <w:rsid w:val="00774842"/>
    <w:p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40913">
      <w:bodyDiv w:val="1"/>
      <w:marLeft w:val="0"/>
      <w:marRight w:val="0"/>
      <w:marTop w:val="0"/>
      <w:marBottom w:val="0"/>
      <w:divBdr>
        <w:top w:val="none" w:sz="0" w:space="0" w:color="auto"/>
        <w:left w:val="none" w:sz="0" w:space="0" w:color="auto"/>
        <w:bottom w:val="none" w:sz="0" w:space="0" w:color="auto"/>
        <w:right w:val="none" w:sz="0" w:space="0" w:color="auto"/>
      </w:divBdr>
    </w:div>
    <w:div w:id="1147162791">
      <w:bodyDiv w:val="1"/>
      <w:marLeft w:val="0"/>
      <w:marRight w:val="0"/>
      <w:marTop w:val="0"/>
      <w:marBottom w:val="0"/>
      <w:divBdr>
        <w:top w:val="none" w:sz="0" w:space="0" w:color="auto"/>
        <w:left w:val="none" w:sz="0" w:space="0" w:color="auto"/>
        <w:bottom w:val="none" w:sz="0" w:space="0" w:color="auto"/>
        <w:right w:val="none" w:sz="0" w:space="0" w:color="auto"/>
      </w:divBdr>
    </w:div>
    <w:div w:id="1257446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ssets.laliga.com/assets/2024/07/15/originals/54784cac1526fcfcf96d39bd7015e81a.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La Liga">
      <a:dk1>
        <a:srgbClr val="000000"/>
      </a:dk1>
      <a:lt1>
        <a:srgbClr val="FFFFFF"/>
      </a:lt1>
      <a:dk2>
        <a:srgbClr val="25282A"/>
      </a:dk2>
      <a:lt2>
        <a:srgbClr val="D8D8D8"/>
      </a:lt2>
      <a:accent1>
        <a:srgbClr val="C8102E"/>
      </a:accent1>
      <a:accent2>
        <a:srgbClr val="F6BE00"/>
      </a:accent2>
      <a:accent3>
        <a:srgbClr val="0077C8"/>
      </a:accent3>
      <a:accent4>
        <a:srgbClr val="FF6A39"/>
      </a:accent4>
      <a:accent5>
        <a:srgbClr val="05C3DE"/>
      </a:accent5>
      <a:accent6>
        <a:srgbClr val="000000"/>
      </a:accent6>
      <a:hlink>
        <a:srgbClr val="0077C8"/>
      </a:hlink>
      <a:folHlink>
        <a:srgbClr val="C8102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1264ae9-41e9-431f-9ba3-2b8ec7e66899" xsi:nil="true"/>
    <lcf76f155ced4ddcb4097134ff3c332f xmlns="0d054a80-a735-40e8-b6a9-c62d13377b3b">
      <Terms xmlns="http://schemas.microsoft.com/office/infopath/2007/PartnerControls"/>
    </lcf76f155ced4ddcb4097134ff3c332f>
    <RevisadoPD22_x002d_23 xmlns="0d054a80-a735-40e8-b6a9-c62d13377b3b">false</RevisadoPD22_x002d_23>
    <IconOverlay xmlns="http://schemas.microsoft.com/sharepoint/v4" xsi:nil="true"/>
    <_dlc_DocIdPersistId xmlns="91264ae9-41e9-431f-9ba3-2b8ec7e66899" xsi:nil="true"/>
    <_dlc_DocId xmlns="91264ae9-41e9-431f-9ba3-2b8ec7e66899">YM465NPPWD7A-677126179-247145</_dlc_DocId>
    <_dlc_DocIdUrl xmlns="91264ae9-41e9-431f-9ba3-2b8ec7e66899">
      <Url>https://laligaoffice365.sharepoint.com/sites/Fundacion/_layouts/15/DocIdRedir.aspx?ID=YM465NPPWD7A-677126179-247145</Url>
      <Description>YM465NPPWD7A-677126179-247145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Word" ma:contentTypeID="0x01010025FA6F9F23402E488A841F8EDC240A18" ma:contentTypeVersion="21" ma:contentTypeDescription="Crear nuevo documento." ma:contentTypeScope="" ma:versionID="82edc5167208cd693cbe829b1363dcb7">
  <xsd:schema xmlns:xsd="http://www.w3.org/2001/XMLSchema" xmlns:xs="http://www.w3.org/2001/XMLSchema" xmlns:p="http://schemas.microsoft.com/office/2006/metadata/properties" xmlns:ns2="0d054a80-a735-40e8-b6a9-c62d13377b3b" xmlns:ns3="91264ae9-41e9-431f-9ba3-2b8ec7e66899" xmlns:ns4="http://schemas.microsoft.com/sharepoint/v4" targetNamespace="http://schemas.microsoft.com/office/2006/metadata/properties" ma:root="true" ma:fieldsID="9db1c4c20e8493e6a097ff66bfe7c3f4" ns2:_="" ns3:_="" ns4:_="">
    <xsd:import namespace="0d054a80-a735-40e8-b6a9-c62d13377b3b"/>
    <xsd:import namespace="91264ae9-41e9-431f-9ba3-2b8ec7e66899"/>
    <xsd:import namespace="http://schemas.microsoft.com/sharepoint/v4"/>
    <xsd:element name="properties">
      <xsd:complexType>
        <xsd:sequence>
          <xsd:element name="documentManagement">
            <xsd:complexType>
              <xsd:all>
                <xsd:element ref="ns2:RevisadoPD22_x002d_23" minOccurs="0"/>
                <xsd:element ref="ns3:_dlc_DocId" minOccurs="0"/>
                <xsd:element ref="ns3:_dlc_DocIdUrl" minOccurs="0"/>
                <xsd:element ref="ns3:_dlc_DocIdPersistId" minOccurs="0"/>
                <xsd:element ref="ns3:SharedWithUsers" minOccurs="0"/>
                <xsd:element ref="ns3:SharedWithDetails" minOccurs="0"/>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54a80-a735-40e8-b6a9-c62d13377b3b" elementFormDefault="qualified">
    <xsd:import namespace="http://schemas.microsoft.com/office/2006/documentManagement/types"/>
    <xsd:import namespace="http://schemas.microsoft.com/office/infopath/2007/PartnerControls"/>
    <xsd:element name="RevisadoPD22_x002d_23" ma:index="8" nillable="true" ma:displayName="Revisado PD 22-23" ma:default="0" ma:description="Revisado eliminación bloqueo datos hasta temporada 22-23" ma:internalName="RevisadoPD22_x002d_23"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03fa8c9-739b-4bfb-a1bf-878421c60d6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64ae9-41e9-431f-9ba3-2b8ec7e66899"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cbef727-da48-4140-83df-b4281c9f34db}" ma:internalName="TaxCatchAll" ma:showField="CatchAllData" ma:web="91264ae9-41e9-431f-9ba3-2b8ec7e668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7EF588-8F7C-E345-BC0A-F00B13072862}">
  <ds:schemaRefs>
    <ds:schemaRef ds:uri="http://schemas.openxmlformats.org/officeDocument/2006/bibliography"/>
  </ds:schemaRefs>
</ds:datastoreItem>
</file>

<file path=customXml/itemProps2.xml><?xml version="1.0" encoding="utf-8"?>
<ds:datastoreItem xmlns:ds="http://schemas.openxmlformats.org/officeDocument/2006/customXml" ds:itemID="{A7D56261-127C-43C3-9F06-B6C77F986EE8}">
  <ds:schemaRefs>
    <ds:schemaRef ds:uri="http://schemas.microsoft.com/office/2006/metadata/properties"/>
    <ds:schemaRef ds:uri="http://schemas.microsoft.com/office/infopath/2007/PartnerControls"/>
    <ds:schemaRef ds:uri="91264ae9-41e9-431f-9ba3-2b8ec7e66899"/>
    <ds:schemaRef ds:uri="0d054a80-a735-40e8-b6a9-c62d13377b3b"/>
    <ds:schemaRef ds:uri="http://schemas.microsoft.com/sharepoint/v4"/>
  </ds:schemaRefs>
</ds:datastoreItem>
</file>

<file path=customXml/itemProps3.xml><?xml version="1.0" encoding="utf-8"?>
<ds:datastoreItem xmlns:ds="http://schemas.openxmlformats.org/officeDocument/2006/customXml" ds:itemID="{66F361C2-E6A1-46EE-BBC4-575CFCCE6C22}">
  <ds:schemaRefs>
    <ds:schemaRef ds:uri="http://schemas.microsoft.com/sharepoint/events"/>
  </ds:schemaRefs>
</ds:datastoreItem>
</file>

<file path=customXml/itemProps4.xml><?xml version="1.0" encoding="utf-8"?>
<ds:datastoreItem xmlns:ds="http://schemas.openxmlformats.org/officeDocument/2006/customXml" ds:itemID="{8D36469B-F85E-488F-85D8-B944CA6A9DDD}">
  <ds:schemaRefs>
    <ds:schemaRef ds:uri="http://schemas.microsoft.com/sharepoint/v3/contenttype/forms"/>
  </ds:schemaRefs>
</ds:datastoreItem>
</file>

<file path=customXml/itemProps5.xml><?xml version="1.0" encoding="utf-8"?>
<ds:datastoreItem xmlns:ds="http://schemas.openxmlformats.org/officeDocument/2006/customXml" ds:itemID="{A8EF31E1-FC0A-494F-A60C-EDA18C58A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54a80-a735-40e8-b6a9-c62d13377b3b"/>
    <ds:schemaRef ds:uri="91264ae9-41e9-431f-9ba3-2b8ec7e668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15</Pages>
  <Words>4157</Words>
  <Characters>22867</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Estos es un titular para una portada sencilla</vt:lpstr>
    </vt:vector>
  </TitlesOfParts>
  <Company/>
  <LinksUpToDate>false</LinksUpToDate>
  <CharactersWithSpaces>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Estos es un titular para una portada sencilla</dc:title>
  <dc:subject/>
  <dc:creator>Daniel Llorente</dc:creator>
  <cp:keywords/>
  <cp:lastModifiedBy>Cumplimiento &amp; Control Interno</cp:lastModifiedBy>
  <cp:revision>36</cp:revision>
  <dcterms:created xsi:type="dcterms:W3CDTF">2025-02-26T11:42:00Z</dcterms:created>
  <dcterms:modified xsi:type="dcterms:W3CDTF">2025-02-27T18:08:00Z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0x01010025FA6F9F23402E488A841F8EDC240A18</vt:lpwstr>
  </property>
  <property fmtid="{D5CDD505-2E9C-101B-9397-08002B2CF9AE}" pid="3" name="_dlc_DocIdItemGuid">
    <vt:lpwstr>044b0c97-34fc-45f1-85ef-c485950deec3</vt:lpwstr>
  </property>
  <property fmtid="{D5CDD505-2E9C-101B-9397-08002B2CF9AE}" pid="4" name="MediaServiceImageTags">
    <vt:lpwstr/>
  </property>
  <property fmtid="{D5CDD505-2E9C-101B-9397-08002B2CF9AE}" pid="5" name="MSIP_Label_42053d99-f98e-4544-8f55-90b7d8565ff9_Enabled">
    <vt:lpwstr>true</vt:lpwstr>
  </property>
  <property fmtid="{D5CDD505-2E9C-101B-9397-08002B2CF9AE}" pid="6" name="MSIP_Label_42053d99-f98e-4544-8f55-90b7d8565ff9_SetDate">
    <vt:lpwstr>2025-02-26T11:42:08Z</vt:lpwstr>
  </property>
  <property fmtid="{D5CDD505-2E9C-101B-9397-08002B2CF9AE}" pid="7" name="MSIP_Label_42053d99-f98e-4544-8f55-90b7d8565ff9_Method">
    <vt:lpwstr>Standard</vt:lpwstr>
  </property>
  <property fmtid="{D5CDD505-2E9C-101B-9397-08002B2CF9AE}" pid="8" name="MSIP_Label_42053d99-f98e-4544-8f55-90b7d8565ff9_Name">
    <vt:lpwstr>Interno</vt:lpwstr>
  </property>
  <property fmtid="{D5CDD505-2E9C-101B-9397-08002B2CF9AE}" pid="9" name="MSIP_Label_42053d99-f98e-4544-8f55-90b7d8565ff9_SiteId">
    <vt:lpwstr>b4773745-cf27-4bf6-a0d2-75b1a79a457c</vt:lpwstr>
  </property>
  <property fmtid="{D5CDD505-2E9C-101B-9397-08002B2CF9AE}" pid="10" name="MSIP_Label_42053d99-f98e-4544-8f55-90b7d8565ff9_ActionId">
    <vt:lpwstr>ffc3a1c9-9b4f-4ca4-b7f6-114329ceb1b8</vt:lpwstr>
  </property>
  <property fmtid="{D5CDD505-2E9C-101B-9397-08002B2CF9AE}" pid="11" name="MSIP_Label_42053d99-f98e-4544-8f55-90b7d8565ff9_ContentBits">
    <vt:lpwstr>0</vt:lpwstr>
  </property>
  <property fmtid="{D5CDD505-2E9C-101B-9397-08002B2CF9AE}" pid="12" name="MSIP_Label_42053d99-f98e-4544-8f55-90b7d8565ff9_Tag">
    <vt:lpwstr>10, 3, 0, 1</vt:lpwstr>
  </property>
</Properties>
</file>